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02C" w:rsidRDefault="002F702C" w:rsidP="002F7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Урок №7</w:t>
      </w:r>
    </w:p>
    <w:p w:rsidR="002F702C" w:rsidRDefault="002F702C" w:rsidP="002F7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Белинский о романе.</w:t>
      </w:r>
    </w:p>
    <w:p w:rsidR="002F702C" w:rsidRDefault="002F702C" w:rsidP="002F7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Оценка образов Онегина и Татьяны</w:t>
      </w:r>
    </w:p>
    <w:p w:rsidR="002F702C" w:rsidRDefault="002F702C" w:rsidP="002F7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702C" w:rsidRDefault="002F702C" w:rsidP="002F70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сравнить петербургское дворянство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поместным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московским. Закончить работу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тезисы, конспект) над отрывками из статей Белинского: Белинский об Онегине, Белинский о Татьяне, Белинский о романе в целом.</w:t>
      </w:r>
    </w:p>
    <w:p w:rsidR="002F702C" w:rsidRDefault="002F702C" w:rsidP="002F70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702C" w:rsidRDefault="002F702C" w:rsidP="002F70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тексты статей Белинского. Запись на доске: </w:t>
      </w:r>
    </w:p>
    <w:p w:rsidR="002F702C" w:rsidRDefault="002F702C" w:rsidP="002F70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Силы этой богатой натуры остались</w:t>
      </w:r>
    </w:p>
    <w:p w:rsidR="002F702C" w:rsidRDefault="002F702C" w:rsidP="002F70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Без приложения, жизнь без смысла…</w:t>
      </w:r>
    </w:p>
    <w:p w:rsidR="002F702C" w:rsidRDefault="002F702C" w:rsidP="002F70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F702C" w:rsidRDefault="002F702C" w:rsidP="002F70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Татьяна – существо исключительное,</w:t>
      </w:r>
    </w:p>
    <w:p w:rsidR="002F702C" w:rsidRDefault="002F702C" w:rsidP="002F70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Натура глубокая, любящая, страстная.</w:t>
      </w:r>
    </w:p>
    <w:p w:rsidR="002F702C" w:rsidRDefault="002F702C" w:rsidP="002F70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В.Г.Белинский</w:t>
      </w:r>
      <w:proofErr w:type="spellEnd"/>
    </w:p>
    <w:p w:rsidR="002F702C" w:rsidRDefault="002F702C" w:rsidP="002F70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702C" w:rsidRDefault="002F702C" w:rsidP="002F70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Ход урока:</w:t>
      </w:r>
    </w:p>
    <w:p w:rsidR="002F702C" w:rsidRDefault="002F702C" w:rsidP="002F70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Организационный момент</w:t>
      </w:r>
    </w:p>
    <w:p w:rsidR="002F702C" w:rsidRDefault="002F702C" w:rsidP="002F70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Проверка домашнего задания</w:t>
      </w:r>
    </w:p>
    <w:p w:rsidR="002F702C" w:rsidRDefault="002F702C" w:rsidP="002F70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 Работа по теме урока.</w:t>
      </w:r>
    </w:p>
    <w:p w:rsidR="002F702C" w:rsidRDefault="002F702C" w:rsidP="002F70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702C" w:rsidRDefault="002F702C" w:rsidP="002F70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Слово учителя. </w:t>
      </w:r>
    </w:p>
    <w:p w:rsidR="002F702C" w:rsidRDefault="002F702C" w:rsidP="002F70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702C" w:rsidRDefault="002F702C" w:rsidP="002F702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Обратите особое внимание класса на слова критика: «Бездеятельность и пошлость жизни душат его; он даже не знает, что ему надо, что ему хочется; но он знает и очень хорошо знает, что ему не надо, что ему не хочется того, чем так довольна, так счастлива самолюбивая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посредственность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»; Онегин – «страдающий эгоист».</w:t>
      </w:r>
    </w:p>
    <w:p w:rsidR="002F702C" w:rsidRDefault="002F702C" w:rsidP="002F702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Подумаем над размышлениями Белинского о будущем Онегина. Рассказать о 10 главе, процитировать 2-3 отрывка. Однако поэт в последнем варианте ограничил роман восьмью главами, и утверждать, что он сблизил бы героя с декабристами, мы не имеем права. Добавим, что очень верно определил личность Онегина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А.И.Герцен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Он писал: «Онегин – русский, он возможен лишь в России; там он необходим, и там его встречаешь на каждом шагу. Онегин – человек праздный, потому что он никогда и ничем не был занят; это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лишний человек в той среде, где он находится</w:t>
      </w:r>
      <w:r>
        <w:rPr>
          <w:rFonts w:ascii="Times New Roman" w:eastAsia="Times New Roman" w:hAnsi="Times New Roman" w:cs="Times New Roman"/>
          <w:sz w:val="28"/>
          <w:szCs w:val="28"/>
        </w:rPr>
        <w:t>, не обладая нужной силой характера, чтобы вырваться из нее… Он все начинал, но ничего не доводил до конца; он тем более размышлял, чем меньше делал, в двадцать лет он старик, а к старости он молодеет благодаря любви… Ничто не пришло, а жизнь уходила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се мы в большей или в меньшей степени Онегины, если только не предпочитаем быть чиновниками или помещиками… Молодой человек не находит ни малейшего живого интереса в этом мире низкопоклонства и мелкого честолюбия.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однако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именно в этом обществе он осужден житья. Ибо народ еще более далеко от него»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А.И.Герцен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F702C" w:rsidRDefault="002F702C" w:rsidP="002F702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Обратим внимание на последние слова Герцена. Грибоедов в «Загородной поездке» говорит о глубоком разрыве, который существует между дворянами и народом. Он считает это одним из самых тяжких явлений современной жизни, он понимает, что трагедия декабристов была именно в этом. Пушкин в «Борисе Годунове» поднимается до высокого понимания роли народа в истории. В отрыве Онегина от народа (начиная с воспитания) видит Герцен беду героя.</w:t>
      </w:r>
    </w:p>
    <w:p w:rsidR="002F702C" w:rsidRDefault="002F702C" w:rsidP="002F702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Сравним Онегина с Чацким. Их сходство и различие?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(Их сходство: оба умные, ищущие, не находящие удовлетворения в обычной жизни дворянского общества, но один ясно определил свои идеалы и идет дорогой декабристов, другой остается «изнывать кипящею душой…».</w:t>
      </w:r>
      <w:proofErr w:type="gramEnd"/>
    </w:p>
    <w:p w:rsidR="002F702C" w:rsidRDefault="002F702C" w:rsidP="002F702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Сообщение ученика «Белинский о Татьяне».</w:t>
      </w:r>
    </w:p>
    <w:p w:rsidR="002F702C" w:rsidRDefault="002F702C" w:rsidP="002F702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Какие качества русской женщины воплотил в своей героине Пушкин? Сравните Татьяну с Софьей Фамусовой. Представим себе их обеих в обществе московских дворян.</w:t>
      </w:r>
    </w:p>
    <w:p w:rsidR="002F702C" w:rsidRDefault="002F702C" w:rsidP="002F702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Какие нравственные идеалы, которым верна Татьяна, недоступны Софье?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цельной, верной, любящей предстает Татьяна в этом сравнении!</w:t>
      </w:r>
    </w:p>
    <w:p w:rsidR="002F702C" w:rsidRDefault="002F702C" w:rsidP="002F702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Вывод: Пушкин создал первый идеальный образ русской женщины в отечественной литературе, образ очень дорогой ему самому.</w:t>
      </w:r>
    </w:p>
    <w:p w:rsidR="002F702C" w:rsidRDefault="002F702C" w:rsidP="002F7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F702C" w:rsidRDefault="002F702C" w:rsidP="002F70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Подведение итогов урока: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выставление оценок, инструктаж домашнего задания. </w:t>
      </w:r>
    </w:p>
    <w:p w:rsidR="002F702C" w:rsidRDefault="002F702C" w:rsidP="002F70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Домашнее задание:</w:t>
      </w:r>
    </w:p>
    <w:p w:rsidR="002F702C" w:rsidRDefault="002F702C" w:rsidP="002F70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702C" w:rsidRDefault="002F702C" w:rsidP="002F70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Подготовьте устный ответ об Онегине и Татьяне в оценке Белинского. Посмотрите свои записи о лирических отступлениях в романе. О чем идет в них речь? Как они характеризуют самого автора и его отношение к героям романа? Каковы литературные взгляды Пушкина, высказанные в романе?</w:t>
      </w:r>
    </w:p>
    <w:p w:rsidR="002F702C" w:rsidRDefault="002F702C" w:rsidP="002F70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702C" w:rsidRDefault="002F702C" w:rsidP="002F70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702C" w:rsidRDefault="002F702C" w:rsidP="002F70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702C" w:rsidRDefault="002F702C" w:rsidP="002F7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213735" cy="181038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735" cy="181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071" w:rsidRDefault="00AE1071"/>
    <w:sectPr w:rsidR="00AE1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02C"/>
    <w:rsid w:val="002F702C"/>
    <w:rsid w:val="00AE1071"/>
    <w:rsid w:val="00AF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0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02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0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02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528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2010-05-06T18:52:00Z</dcterms:created>
  <dcterms:modified xsi:type="dcterms:W3CDTF">2010-05-06T18:24:00Z</dcterms:modified>
</cp:coreProperties>
</file>