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4EBD" w14:textId="77777777" w:rsidR="00B55791" w:rsidRPr="00B33F1A" w:rsidRDefault="00B55791" w:rsidP="0066504C">
      <w:pPr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84CB3E1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14:paraId="719D8518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Ижморского </w:t>
      </w:r>
      <w:r w:rsidRPr="00B33F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3F1A"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33F1A">
        <w:rPr>
          <w:rFonts w:ascii="Times New Roman" w:hAnsi="Times New Roman" w:cs="Times New Roman"/>
          <w:sz w:val="26"/>
          <w:szCs w:val="26"/>
        </w:rPr>
        <w:t>циапльного</w:t>
      </w:r>
      <w:proofErr w:type="spellEnd"/>
      <w:proofErr w:type="gramEnd"/>
      <w:r w:rsidRPr="00B33F1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4307D910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33F1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11.10.2017г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463 п.2</w:t>
      </w:r>
    </w:p>
    <w:p w14:paraId="1F1F11A8" w14:textId="77777777" w:rsidR="00B55791" w:rsidRPr="00B33F1A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5F52184" w14:textId="77777777" w:rsidR="00B55791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Перечень показателей мониторинга системы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Ижморского муниципального района</w:t>
      </w:r>
    </w:p>
    <w:tbl>
      <w:tblPr>
        <w:tblW w:w="10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2"/>
        <w:gridCol w:w="2139"/>
        <w:gridCol w:w="1416"/>
      </w:tblGrid>
      <w:tr w:rsidR="00B55791" w:rsidRPr="00E31FDD" w14:paraId="0A28B661" w14:textId="77777777">
        <w:trPr>
          <w:jc w:val="center"/>
        </w:trPr>
        <w:tc>
          <w:tcPr>
            <w:tcW w:w="6942" w:type="dxa"/>
          </w:tcPr>
          <w:p w14:paraId="2813835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2139" w:type="dxa"/>
          </w:tcPr>
          <w:p w14:paraId="0FA392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 измерения</w:t>
            </w:r>
          </w:p>
          <w:p w14:paraId="1141B54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/форма оценки</w:t>
            </w:r>
          </w:p>
        </w:tc>
        <w:tc>
          <w:tcPr>
            <w:tcW w:w="1416" w:type="dxa"/>
          </w:tcPr>
          <w:p w14:paraId="20D4435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55791" w:rsidRPr="00E31FDD" w14:paraId="251F6017" w14:textId="77777777">
        <w:trPr>
          <w:jc w:val="center"/>
        </w:trPr>
        <w:tc>
          <w:tcPr>
            <w:tcW w:w="6942" w:type="dxa"/>
          </w:tcPr>
          <w:p w14:paraId="56E9632E" w14:textId="77777777" w:rsidR="00B55791" w:rsidRPr="00E31FDD" w:rsidRDefault="00B55791" w:rsidP="00E31FDD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39" w:type="dxa"/>
          </w:tcPr>
          <w:p w14:paraId="528EC18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9A39F3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A7E6BBA" w14:textId="77777777">
        <w:trPr>
          <w:jc w:val="center"/>
        </w:trPr>
        <w:tc>
          <w:tcPr>
            <w:tcW w:w="6942" w:type="dxa"/>
          </w:tcPr>
          <w:p w14:paraId="3FB60FCC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Сведения о развитии дошкольного образования</w:t>
            </w:r>
          </w:p>
        </w:tc>
        <w:tc>
          <w:tcPr>
            <w:tcW w:w="2139" w:type="dxa"/>
          </w:tcPr>
          <w:p w14:paraId="4688DCD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B8D659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531986" w14:textId="77777777">
        <w:trPr>
          <w:jc w:val="center"/>
        </w:trPr>
        <w:tc>
          <w:tcPr>
            <w:tcW w:w="6942" w:type="dxa"/>
            <w:vAlign w:val="bottom"/>
          </w:tcPr>
          <w:p w14:paraId="6EF7A8A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1.1.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Уровень  доступности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дошкольного  образования  и  численность  населения, получающего дошкольное образование</w:t>
            </w:r>
          </w:p>
        </w:tc>
        <w:tc>
          <w:tcPr>
            <w:tcW w:w="2139" w:type="dxa"/>
          </w:tcPr>
          <w:p w14:paraId="2E0E89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EC77EA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164C63" w14:textId="77777777">
        <w:trPr>
          <w:jc w:val="center"/>
        </w:trPr>
        <w:tc>
          <w:tcPr>
            <w:tcW w:w="6942" w:type="dxa"/>
            <w:vAlign w:val="bottom"/>
          </w:tcPr>
          <w:p w14:paraId="7D06F48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1.1.1.  Доступность  дошкольного  образования  (отношение  численности  детей 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2139" w:type="dxa"/>
          </w:tcPr>
          <w:p w14:paraId="0EDFF0D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027C75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1A6EF82" w14:textId="77777777">
        <w:trPr>
          <w:jc w:val="center"/>
        </w:trPr>
        <w:tc>
          <w:tcPr>
            <w:tcW w:w="6942" w:type="dxa"/>
            <w:vAlign w:val="bottom"/>
          </w:tcPr>
          <w:p w14:paraId="5F7D434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1.1.2.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Охват  детей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дошкольными  образовательными  организациями  (отношение численности  детей,  посещающих  дошкольные  образовательные  организации,  к численности   детей   в   возрасте   от   2   месяцев   до   7   лет </w:t>
            </w:r>
            <w:proofErr w:type="spellStart"/>
            <w:r w:rsidRPr="00E31FDD">
              <w:rPr>
                <w:rFonts w:ascii="Times New Roman" w:hAnsi="Times New Roman" w:cs="Times New Roman"/>
              </w:rPr>
              <w:t>включительно,скоректированной</w:t>
            </w:r>
            <w:proofErr w:type="spellEnd"/>
            <w:r w:rsidRPr="00E31FDD">
              <w:rPr>
                <w:rFonts w:ascii="Times New Roman" w:hAnsi="Times New Roman" w:cs="Times New Roman"/>
              </w:rPr>
              <w:t xml:space="preserve">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139" w:type="dxa"/>
          </w:tcPr>
          <w:p w14:paraId="638A3E4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98300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A0F612" w14:textId="77777777">
        <w:trPr>
          <w:jc w:val="center"/>
        </w:trPr>
        <w:tc>
          <w:tcPr>
            <w:tcW w:w="6942" w:type="dxa"/>
            <w:vAlign w:val="bottom"/>
          </w:tcPr>
          <w:p w14:paraId="3C3F2BD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t>1.1.3  Удельный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5E809F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6F3DC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30B7BF5" w14:textId="77777777">
        <w:trPr>
          <w:jc w:val="center"/>
        </w:trPr>
        <w:tc>
          <w:tcPr>
            <w:tcW w:w="6942" w:type="dxa"/>
            <w:vAlign w:val="bottom"/>
          </w:tcPr>
          <w:p w14:paraId="270CEC0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1.2.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Содержание  образовательной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деятельности  и  организация  образовательного   процесса по образовательным программам дошкольного образования</w:t>
            </w:r>
          </w:p>
        </w:tc>
        <w:tc>
          <w:tcPr>
            <w:tcW w:w="2139" w:type="dxa"/>
            <w:vAlign w:val="bottom"/>
          </w:tcPr>
          <w:p w14:paraId="35C79A11" w14:textId="77777777" w:rsidR="00B55791" w:rsidRPr="00E31FDD" w:rsidRDefault="00B55791" w:rsidP="00E31FDD">
            <w:pPr>
              <w:spacing w:after="0" w:line="22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56E49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72C32AC" w14:textId="77777777">
        <w:trPr>
          <w:jc w:val="center"/>
        </w:trPr>
        <w:tc>
          <w:tcPr>
            <w:tcW w:w="6942" w:type="dxa"/>
            <w:vAlign w:val="bottom"/>
          </w:tcPr>
          <w:p w14:paraId="5A9F310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1.2.1.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численности  детей,  обучающихся  в  группах  кратковременного пребывания,  в  общей  численности  воспитанников  дошкольных  образовательных  организаций.</w:t>
            </w:r>
          </w:p>
        </w:tc>
        <w:tc>
          <w:tcPr>
            <w:tcW w:w="2139" w:type="dxa"/>
          </w:tcPr>
          <w:p w14:paraId="2827ECC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EB23F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394536C" w14:textId="77777777">
        <w:trPr>
          <w:jc w:val="center"/>
        </w:trPr>
        <w:tc>
          <w:tcPr>
            <w:tcW w:w="6942" w:type="dxa"/>
            <w:vAlign w:val="bottom"/>
          </w:tcPr>
          <w:p w14:paraId="35A0C2F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1.3.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Кадровое  обеспечение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дошкольных  образовательных  организаций  и  оценка уровня заработной платы педагогических   работников</w:t>
            </w:r>
          </w:p>
        </w:tc>
        <w:tc>
          <w:tcPr>
            <w:tcW w:w="2139" w:type="dxa"/>
          </w:tcPr>
          <w:p w14:paraId="7364F07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6B25C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22048D" w14:textId="77777777">
        <w:trPr>
          <w:jc w:val="center"/>
        </w:trPr>
        <w:tc>
          <w:tcPr>
            <w:tcW w:w="6942" w:type="dxa"/>
            <w:vAlign w:val="bottom"/>
          </w:tcPr>
          <w:p w14:paraId="4C514F2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139" w:type="dxa"/>
          </w:tcPr>
          <w:p w14:paraId="66571BE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6" w:type="dxa"/>
          </w:tcPr>
          <w:p w14:paraId="36D673B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3ACCDBC" w14:textId="77777777">
        <w:trPr>
          <w:jc w:val="center"/>
        </w:trPr>
        <w:tc>
          <w:tcPr>
            <w:tcW w:w="6942" w:type="dxa"/>
            <w:vAlign w:val="bottom"/>
          </w:tcPr>
          <w:p w14:paraId="2015839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1.3.2.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Отношение  среднемесячной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заработной  платы  педагогических  работников дошкольных  образовательных  </w:t>
            </w:r>
          </w:p>
          <w:p w14:paraId="7466270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t>организаций  к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среднемесячной  заработной  плате 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39" w:type="dxa"/>
          </w:tcPr>
          <w:p w14:paraId="0DF4E67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3ABE8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7E5BEE5" w14:textId="77777777">
        <w:trPr>
          <w:jc w:val="center"/>
        </w:trPr>
        <w:tc>
          <w:tcPr>
            <w:tcW w:w="6942" w:type="dxa"/>
            <w:vAlign w:val="bottom"/>
          </w:tcPr>
          <w:p w14:paraId="475D8D1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>1.4.   Материально-техническое   и   информационное   обеспечение   дошкольных образовательных организаций</w:t>
            </w:r>
          </w:p>
        </w:tc>
        <w:tc>
          <w:tcPr>
            <w:tcW w:w="2139" w:type="dxa"/>
          </w:tcPr>
          <w:p w14:paraId="6AF9DB6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E6305E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CFCC21" w14:textId="77777777">
        <w:trPr>
          <w:jc w:val="center"/>
        </w:trPr>
        <w:tc>
          <w:tcPr>
            <w:tcW w:w="6942" w:type="dxa"/>
            <w:vAlign w:val="bottom"/>
          </w:tcPr>
          <w:p w14:paraId="13D8FA1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1.4.1.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Площадь  помещений</w:t>
            </w:r>
            <w:proofErr w:type="gramEnd"/>
            <w:r w:rsidRPr="00E31FDD">
              <w:rPr>
                <w:rFonts w:ascii="Times New Roman" w:hAnsi="Times New Roman" w:cs="Times New Roman"/>
              </w:rPr>
              <w:t>,  используемых  непосредственно  для  нужд  дошкольных образовательных организаций, в расчете на одного воспитанника</w:t>
            </w:r>
          </w:p>
        </w:tc>
        <w:tc>
          <w:tcPr>
            <w:tcW w:w="2139" w:type="dxa"/>
          </w:tcPr>
          <w:p w14:paraId="05FFD0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FD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416" w:type="dxa"/>
          </w:tcPr>
          <w:p w14:paraId="41E9C24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1008A6D" w14:textId="77777777">
        <w:trPr>
          <w:jc w:val="center"/>
        </w:trPr>
        <w:tc>
          <w:tcPr>
            <w:tcW w:w="6942" w:type="dxa"/>
            <w:vAlign w:val="bottom"/>
          </w:tcPr>
          <w:p w14:paraId="21D6E4C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1.4.2.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водоснабжение, 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4C12A6F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9D20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909E863" w14:textId="77777777">
        <w:trPr>
          <w:jc w:val="center"/>
        </w:trPr>
        <w:tc>
          <w:tcPr>
            <w:tcW w:w="6942" w:type="dxa"/>
            <w:vAlign w:val="bottom"/>
          </w:tcPr>
          <w:p w14:paraId="6CCB60A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водоснабжение;</w:t>
            </w:r>
          </w:p>
        </w:tc>
        <w:tc>
          <w:tcPr>
            <w:tcW w:w="2139" w:type="dxa"/>
          </w:tcPr>
          <w:p w14:paraId="5147A41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46F9D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0FFA67" w14:textId="77777777">
        <w:trPr>
          <w:jc w:val="center"/>
        </w:trPr>
        <w:tc>
          <w:tcPr>
            <w:tcW w:w="6942" w:type="dxa"/>
            <w:vAlign w:val="bottom"/>
          </w:tcPr>
          <w:p w14:paraId="5C24D14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</w:tcPr>
          <w:p w14:paraId="0B7DEDF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91F97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790813D" w14:textId="77777777">
        <w:trPr>
          <w:jc w:val="center"/>
        </w:trPr>
        <w:tc>
          <w:tcPr>
            <w:tcW w:w="6942" w:type="dxa"/>
            <w:vAlign w:val="bottom"/>
          </w:tcPr>
          <w:p w14:paraId="1C06145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</w:tcPr>
          <w:p w14:paraId="304810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7AF9F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237A2E5" w14:textId="77777777">
        <w:trPr>
          <w:jc w:val="center"/>
        </w:trPr>
        <w:tc>
          <w:tcPr>
            <w:tcW w:w="6942" w:type="dxa"/>
            <w:vAlign w:val="bottom"/>
          </w:tcPr>
          <w:p w14:paraId="4DBAB7A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1.4.3.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физкультурные  залы,  в 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0F239DB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66437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EF81070" w14:textId="77777777">
        <w:trPr>
          <w:jc w:val="center"/>
        </w:trPr>
        <w:tc>
          <w:tcPr>
            <w:tcW w:w="6942" w:type="dxa"/>
            <w:vAlign w:val="bottom"/>
          </w:tcPr>
          <w:p w14:paraId="6B71038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139" w:type="dxa"/>
          </w:tcPr>
          <w:p w14:paraId="69A1582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C0227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F351CB5" w14:textId="77777777">
        <w:trPr>
          <w:jc w:val="center"/>
        </w:trPr>
        <w:tc>
          <w:tcPr>
            <w:tcW w:w="6942" w:type="dxa"/>
            <w:vAlign w:val="bottom"/>
          </w:tcPr>
          <w:p w14:paraId="0D9BA2C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1.4.5.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Число  персональных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компьютеров,  доступных  для  использования  детьми,  в расчете на 100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26C0A38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74D655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10BFE1E" w14:textId="77777777">
        <w:trPr>
          <w:jc w:val="center"/>
        </w:trPr>
        <w:tc>
          <w:tcPr>
            <w:tcW w:w="6942" w:type="dxa"/>
            <w:vAlign w:val="bottom"/>
          </w:tcPr>
          <w:p w14:paraId="339B39C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   Условия   получения   дошкольного   образования   лицами   с   ограниченными возможностями здоровья и инвалидами</w:t>
            </w:r>
          </w:p>
        </w:tc>
        <w:tc>
          <w:tcPr>
            <w:tcW w:w="2139" w:type="dxa"/>
          </w:tcPr>
          <w:p w14:paraId="6503471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9CB8DC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BCDF30" w14:textId="77777777">
        <w:trPr>
          <w:jc w:val="center"/>
        </w:trPr>
        <w:tc>
          <w:tcPr>
            <w:tcW w:w="6942" w:type="dxa"/>
            <w:vAlign w:val="bottom"/>
          </w:tcPr>
          <w:p w14:paraId="6420760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4C5DB08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14B1DA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ED9BCAB" w14:textId="77777777">
        <w:trPr>
          <w:jc w:val="center"/>
        </w:trPr>
        <w:tc>
          <w:tcPr>
            <w:tcW w:w="6942" w:type="dxa"/>
            <w:vAlign w:val="bottom"/>
          </w:tcPr>
          <w:p w14:paraId="5DCB20A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1.5.2.   Удельный   вес   численности   детей-инвалидов   в   общей   численности воспитанников дошкольных образовательных организаций</w:t>
            </w:r>
          </w:p>
        </w:tc>
        <w:tc>
          <w:tcPr>
            <w:tcW w:w="2139" w:type="dxa"/>
          </w:tcPr>
          <w:p w14:paraId="54AFCBC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72984D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CD1099" w14:textId="77777777">
        <w:trPr>
          <w:jc w:val="center"/>
        </w:trPr>
        <w:tc>
          <w:tcPr>
            <w:tcW w:w="6942" w:type="dxa"/>
            <w:vAlign w:val="bottom"/>
          </w:tcPr>
          <w:p w14:paraId="5227A52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1.5.3.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Структура  численности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детей  с  ограниченными  возможностями  здоровья,  обучающихся  в  группах  компенсирующей,  оздоровительной  и  комбинированной  направленности   дошкольных   образовательных   организаций   (за   исключением  детей-инвалидов), по видам групп:</w:t>
            </w:r>
          </w:p>
        </w:tc>
        <w:tc>
          <w:tcPr>
            <w:tcW w:w="2139" w:type="dxa"/>
          </w:tcPr>
          <w:p w14:paraId="55F738A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8466C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787844" w14:textId="77777777">
        <w:trPr>
          <w:jc w:val="center"/>
        </w:trPr>
        <w:tc>
          <w:tcPr>
            <w:tcW w:w="6942" w:type="dxa"/>
            <w:vAlign w:val="bottom"/>
          </w:tcPr>
          <w:p w14:paraId="26026AE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</w:tcPr>
          <w:p w14:paraId="45CC68B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DA799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C81B0F2" w14:textId="77777777">
        <w:trPr>
          <w:jc w:val="center"/>
        </w:trPr>
        <w:tc>
          <w:tcPr>
            <w:tcW w:w="6942" w:type="dxa"/>
            <w:vAlign w:val="bottom"/>
          </w:tcPr>
          <w:p w14:paraId="15AAA8B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4F1635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11B60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9DCB80" w14:textId="77777777">
        <w:trPr>
          <w:jc w:val="center"/>
        </w:trPr>
        <w:tc>
          <w:tcPr>
            <w:tcW w:w="6942" w:type="dxa"/>
            <w:vAlign w:val="bottom"/>
          </w:tcPr>
          <w:p w14:paraId="366DEB7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31EDF20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06A647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AA7E75" w14:textId="77777777">
        <w:trPr>
          <w:jc w:val="center"/>
        </w:trPr>
        <w:tc>
          <w:tcPr>
            <w:tcW w:w="6942" w:type="dxa"/>
            <w:vAlign w:val="bottom"/>
          </w:tcPr>
          <w:p w14:paraId="2C94E144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6692B98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5E4695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5817EF" w14:textId="77777777">
        <w:trPr>
          <w:jc w:val="center"/>
        </w:trPr>
        <w:tc>
          <w:tcPr>
            <w:tcW w:w="6942" w:type="dxa"/>
            <w:vAlign w:val="bottom"/>
          </w:tcPr>
          <w:p w14:paraId="15C2236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53D4D22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68FE53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58C7997" w14:textId="77777777">
        <w:trPr>
          <w:jc w:val="center"/>
        </w:trPr>
        <w:tc>
          <w:tcPr>
            <w:tcW w:w="6942" w:type="dxa"/>
            <w:vAlign w:val="bottom"/>
          </w:tcPr>
          <w:p w14:paraId="439B203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312EAEB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F1CE8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228F94A" w14:textId="77777777">
        <w:trPr>
          <w:jc w:val="center"/>
        </w:trPr>
        <w:tc>
          <w:tcPr>
            <w:tcW w:w="6942" w:type="dxa"/>
            <w:vAlign w:val="bottom"/>
          </w:tcPr>
          <w:p w14:paraId="5921755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739E67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EFAAF6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3BDEE3D" w14:textId="77777777">
        <w:trPr>
          <w:jc w:val="center"/>
        </w:trPr>
        <w:tc>
          <w:tcPr>
            <w:tcW w:w="6942" w:type="dxa"/>
            <w:vAlign w:val="bottom"/>
          </w:tcPr>
          <w:p w14:paraId="48F035B1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4248AEC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965DC3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398F114" w14:textId="77777777">
        <w:trPr>
          <w:jc w:val="center"/>
        </w:trPr>
        <w:tc>
          <w:tcPr>
            <w:tcW w:w="6942" w:type="dxa"/>
            <w:vAlign w:val="bottom"/>
          </w:tcPr>
          <w:p w14:paraId="38698648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435156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618E3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594263" w14:textId="77777777">
        <w:trPr>
          <w:jc w:val="center"/>
        </w:trPr>
        <w:tc>
          <w:tcPr>
            <w:tcW w:w="6942" w:type="dxa"/>
            <w:vAlign w:val="bottom"/>
          </w:tcPr>
          <w:p w14:paraId="6D6548BB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61A41E2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02682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5A83EFC" w14:textId="77777777">
        <w:trPr>
          <w:jc w:val="center"/>
        </w:trPr>
        <w:tc>
          <w:tcPr>
            <w:tcW w:w="6942" w:type="dxa"/>
            <w:vAlign w:val="bottom"/>
          </w:tcPr>
          <w:p w14:paraId="4B549306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</w:tcPr>
          <w:p w14:paraId="06993CD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FBF36D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AAB54AE" w14:textId="77777777">
        <w:trPr>
          <w:jc w:val="center"/>
        </w:trPr>
        <w:tc>
          <w:tcPr>
            <w:tcW w:w="6942" w:type="dxa"/>
            <w:vAlign w:val="bottom"/>
          </w:tcPr>
          <w:p w14:paraId="428511B4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2139" w:type="dxa"/>
          </w:tcPr>
          <w:p w14:paraId="0604FD2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870CE6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ED437AD" w14:textId="77777777">
        <w:trPr>
          <w:jc w:val="center"/>
        </w:trPr>
        <w:tc>
          <w:tcPr>
            <w:tcW w:w="6942" w:type="dxa"/>
            <w:vAlign w:val="bottom"/>
          </w:tcPr>
          <w:p w14:paraId="49DC7C7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2139" w:type="dxa"/>
          </w:tcPr>
          <w:p w14:paraId="2A9EBDB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6E1C87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CBCE287" w14:textId="77777777">
        <w:trPr>
          <w:jc w:val="center"/>
        </w:trPr>
        <w:tc>
          <w:tcPr>
            <w:tcW w:w="6942" w:type="dxa"/>
            <w:vAlign w:val="bottom"/>
          </w:tcPr>
          <w:p w14:paraId="6E68B56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других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категорий,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нуждающихся   в   длительном   лечении   и   проведении</w:t>
            </w:r>
          </w:p>
        </w:tc>
        <w:tc>
          <w:tcPr>
            <w:tcW w:w="2139" w:type="dxa"/>
          </w:tcPr>
          <w:p w14:paraId="4203E3D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A47BA2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0F1F58" w14:textId="77777777">
        <w:trPr>
          <w:jc w:val="center"/>
        </w:trPr>
        <w:tc>
          <w:tcPr>
            <w:tcW w:w="6942" w:type="dxa"/>
            <w:vAlign w:val="bottom"/>
          </w:tcPr>
          <w:p w14:paraId="154B1AA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</w:tcPr>
          <w:p w14:paraId="7D4A48B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5D387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BAB3A13" w14:textId="77777777">
        <w:trPr>
          <w:jc w:val="center"/>
        </w:trPr>
        <w:tc>
          <w:tcPr>
            <w:tcW w:w="6942" w:type="dxa"/>
            <w:vAlign w:val="bottom"/>
          </w:tcPr>
          <w:p w14:paraId="42323D7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</w:tcPr>
          <w:p w14:paraId="1C6C2D6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D15E2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403495B" w14:textId="77777777">
        <w:trPr>
          <w:jc w:val="center"/>
        </w:trPr>
        <w:tc>
          <w:tcPr>
            <w:tcW w:w="6942" w:type="dxa"/>
            <w:vAlign w:val="bottom"/>
          </w:tcPr>
          <w:p w14:paraId="02DFD62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1.5.4.    Структура    численности    детей-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инвалидов,   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обучающихся    в   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</w:tc>
        <w:tc>
          <w:tcPr>
            <w:tcW w:w="2139" w:type="dxa"/>
          </w:tcPr>
          <w:p w14:paraId="602660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5842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A18EF6E" w14:textId="77777777">
        <w:trPr>
          <w:jc w:val="center"/>
        </w:trPr>
        <w:tc>
          <w:tcPr>
            <w:tcW w:w="6942" w:type="dxa"/>
            <w:vAlign w:val="bottom"/>
          </w:tcPr>
          <w:p w14:paraId="4D2205B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</w:tcPr>
          <w:p w14:paraId="2D423F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8FF0E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96FC259" w14:textId="77777777">
        <w:trPr>
          <w:jc w:val="center"/>
        </w:trPr>
        <w:tc>
          <w:tcPr>
            <w:tcW w:w="6942" w:type="dxa"/>
            <w:vAlign w:val="bottom"/>
          </w:tcPr>
          <w:p w14:paraId="59A64D4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5BEFF32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505F9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17D9EA6" w14:textId="77777777">
        <w:trPr>
          <w:trHeight w:val="481"/>
          <w:jc w:val="center"/>
        </w:trPr>
        <w:tc>
          <w:tcPr>
            <w:tcW w:w="6942" w:type="dxa"/>
            <w:vAlign w:val="bottom"/>
          </w:tcPr>
          <w:p w14:paraId="7F7FCDC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65058E3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12E1F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720A09B" w14:textId="77777777">
        <w:trPr>
          <w:jc w:val="center"/>
        </w:trPr>
        <w:tc>
          <w:tcPr>
            <w:tcW w:w="6942" w:type="dxa"/>
            <w:vAlign w:val="bottom"/>
          </w:tcPr>
          <w:p w14:paraId="4B3BF6C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5677448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88BD2B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E9B5A92" w14:textId="77777777">
        <w:trPr>
          <w:jc w:val="center"/>
        </w:trPr>
        <w:tc>
          <w:tcPr>
            <w:tcW w:w="6942" w:type="dxa"/>
            <w:vAlign w:val="bottom"/>
          </w:tcPr>
          <w:p w14:paraId="69BE557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45E28DE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6B9E0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BE1C54D" w14:textId="77777777">
        <w:trPr>
          <w:jc w:val="center"/>
        </w:trPr>
        <w:tc>
          <w:tcPr>
            <w:tcW w:w="6942" w:type="dxa"/>
            <w:vAlign w:val="bottom"/>
          </w:tcPr>
          <w:p w14:paraId="28EE8AE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625471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C9504B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62948E6" w14:textId="77777777">
        <w:trPr>
          <w:jc w:val="center"/>
        </w:trPr>
        <w:tc>
          <w:tcPr>
            <w:tcW w:w="6942" w:type="dxa"/>
            <w:vAlign w:val="bottom"/>
          </w:tcPr>
          <w:p w14:paraId="7F5B14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6428CAC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BF8783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F201600" w14:textId="77777777">
        <w:trPr>
          <w:jc w:val="center"/>
        </w:trPr>
        <w:tc>
          <w:tcPr>
            <w:tcW w:w="6942" w:type="dxa"/>
            <w:vAlign w:val="bottom"/>
          </w:tcPr>
          <w:p w14:paraId="08DE74C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5931B1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26EC8F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D5A6C75" w14:textId="77777777">
        <w:trPr>
          <w:jc w:val="center"/>
        </w:trPr>
        <w:tc>
          <w:tcPr>
            <w:tcW w:w="6942" w:type="dxa"/>
            <w:vAlign w:val="bottom"/>
          </w:tcPr>
          <w:p w14:paraId="1CF8E44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135A4F5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AA169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E5C62A" w14:textId="77777777">
        <w:trPr>
          <w:jc w:val="center"/>
        </w:trPr>
        <w:tc>
          <w:tcPr>
            <w:tcW w:w="6942" w:type="dxa"/>
            <w:vAlign w:val="bottom"/>
          </w:tcPr>
          <w:p w14:paraId="40FFAD7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2BAF0D9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A945C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BCE1F35" w14:textId="77777777">
        <w:trPr>
          <w:jc w:val="center"/>
        </w:trPr>
        <w:tc>
          <w:tcPr>
            <w:tcW w:w="6942" w:type="dxa"/>
            <w:vAlign w:val="bottom"/>
          </w:tcPr>
          <w:p w14:paraId="7EF03D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</w:tcPr>
          <w:p w14:paraId="616EAEE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E382A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DE97B71" w14:textId="77777777">
        <w:trPr>
          <w:jc w:val="center"/>
        </w:trPr>
        <w:tc>
          <w:tcPr>
            <w:tcW w:w="6942" w:type="dxa"/>
            <w:vAlign w:val="bottom"/>
          </w:tcPr>
          <w:p w14:paraId="2D902B7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2139" w:type="dxa"/>
          </w:tcPr>
          <w:p w14:paraId="0EE04DC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E145AB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A3052D9" w14:textId="77777777">
        <w:trPr>
          <w:jc w:val="center"/>
        </w:trPr>
        <w:tc>
          <w:tcPr>
            <w:tcW w:w="6942" w:type="dxa"/>
            <w:vAlign w:val="bottom"/>
          </w:tcPr>
          <w:p w14:paraId="0131912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2139" w:type="dxa"/>
          </w:tcPr>
          <w:p w14:paraId="6599EB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CFC680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2C1B9A6" w14:textId="77777777">
        <w:trPr>
          <w:jc w:val="center"/>
        </w:trPr>
        <w:tc>
          <w:tcPr>
            <w:tcW w:w="6942" w:type="dxa"/>
            <w:vAlign w:val="bottom"/>
          </w:tcPr>
          <w:p w14:paraId="0AE73B68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других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категорий,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нуждающихся   в   длительном   лечении   и   проведении</w:t>
            </w:r>
          </w:p>
        </w:tc>
        <w:tc>
          <w:tcPr>
            <w:tcW w:w="2139" w:type="dxa"/>
          </w:tcPr>
          <w:p w14:paraId="63DEBFD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371E0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8A18097" w14:textId="77777777">
        <w:trPr>
          <w:jc w:val="center"/>
        </w:trPr>
        <w:tc>
          <w:tcPr>
            <w:tcW w:w="6942" w:type="dxa"/>
            <w:vAlign w:val="bottom"/>
          </w:tcPr>
          <w:p w14:paraId="0CFC0986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</w:tcPr>
          <w:p w14:paraId="3C0602A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A11B4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989BB87" w14:textId="77777777">
        <w:trPr>
          <w:jc w:val="center"/>
        </w:trPr>
        <w:tc>
          <w:tcPr>
            <w:tcW w:w="6942" w:type="dxa"/>
            <w:vAlign w:val="bottom"/>
          </w:tcPr>
          <w:p w14:paraId="26CEE0FF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</w:tcPr>
          <w:p w14:paraId="699A5C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E2EC2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146FB62" w14:textId="77777777">
        <w:trPr>
          <w:jc w:val="center"/>
        </w:trPr>
        <w:tc>
          <w:tcPr>
            <w:tcW w:w="6942" w:type="dxa"/>
            <w:vAlign w:val="bottom"/>
          </w:tcPr>
          <w:p w14:paraId="13EC0875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образовательных  организаций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139" w:type="dxa"/>
          </w:tcPr>
          <w:p w14:paraId="610D1EE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F66AEA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3B7141" w14:textId="77777777">
        <w:trPr>
          <w:jc w:val="center"/>
        </w:trPr>
        <w:tc>
          <w:tcPr>
            <w:tcW w:w="6942" w:type="dxa"/>
            <w:vAlign w:val="bottom"/>
          </w:tcPr>
          <w:p w14:paraId="0B26B9B8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.6. Состояние здоровья лиц, обучающихся по программам дошкольного образования</w:t>
            </w:r>
          </w:p>
        </w:tc>
        <w:tc>
          <w:tcPr>
            <w:tcW w:w="2139" w:type="dxa"/>
          </w:tcPr>
          <w:p w14:paraId="67AF768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162D2B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492A986" w14:textId="77777777">
        <w:trPr>
          <w:jc w:val="center"/>
        </w:trPr>
        <w:tc>
          <w:tcPr>
            <w:tcW w:w="6942" w:type="dxa"/>
            <w:vAlign w:val="bottom"/>
          </w:tcPr>
          <w:p w14:paraId="1E74A73A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139" w:type="dxa"/>
          </w:tcPr>
          <w:p w14:paraId="7C40230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6" w:type="dxa"/>
          </w:tcPr>
          <w:p w14:paraId="438C9DE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C723D1" w14:textId="77777777">
        <w:trPr>
          <w:jc w:val="center"/>
        </w:trPr>
        <w:tc>
          <w:tcPr>
            <w:tcW w:w="6942" w:type="dxa"/>
            <w:vAlign w:val="bottom"/>
          </w:tcPr>
          <w:p w14:paraId="097E1DCC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1.7.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Изменение  сети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дошкольных  образовательных  организаций  (в  том  числе ликвидация   и   реорганизация   организаций,   осуществляющих   образовательную деятельность)</w:t>
            </w:r>
          </w:p>
        </w:tc>
        <w:tc>
          <w:tcPr>
            <w:tcW w:w="2139" w:type="dxa"/>
          </w:tcPr>
          <w:p w14:paraId="4649E3B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BB1BDB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ABC073" w14:textId="77777777">
        <w:trPr>
          <w:jc w:val="center"/>
        </w:trPr>
        <w:tc>
          <w:tcPr>
            <w:tcW w:w="6942" w:type="dxa"/>
            <w:vAlign w:val="bottom"/>
          </w:tcPr>
          <w:p w14:paraId="4EB5CDB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</w:t>
            </w:r>
          </w:p>
        </w:tc>
        <w:tc>
          <w:tcPr>
            <w:tcW w:w="2139" w:type="dxa"/>
          </w:tcPr>
          <w:p w14:paraId="2FA18F3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00117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E2E47E0" w14:textId="77777777">
        <w:trPr>
          <w:jc w:val="center"/>
        </w:trPr>
        <w:tc>
          <w:tcPr>
            <w:tcW w:w="6942" w:type="dxa"/>
            <w:vAlign w:val="bottom"/>
          </w:tcPr>
          <w:p w14:paraId="6502E60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  <w:w w:val="99"/>
              </w:rPr>
              <w:t>1.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  <w:w w:val="99"/>
              </w:rPr>
              <w:t>8.Финансово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  <w:w w:val="99"/>
              </w:rPr>
              <w:t>- экономическая деятельность дошкольных  образовательных</w:t>
            </w:r>
            <w:r w:rsidRPr="00E31FDD">
              <w:rPr>
                <w:rFonts w:ascii="Times New Roman" w:hAnsi="Times New Roman" w:cs="Times New Roman"/>
                <w:b/>
                <w:bCs/>
              </w:rPr>
              <w:t xml:space="preserve"> организаций</w:t>
            </w:r>
          </w:p>
        </w:tc>
        <w:tc>
          <w:tcPr>
            <w:tcW w:w="2139" w:type="dxa"/>
          </w:tcPr>
          <w:p w14:paraId="3B3F63E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9E841B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A9E3D6" w14:textId="77777777">
        <w:trPr>
          <w:jc w:val="center"/>
        </w:trPr>
        <w:tc>
          <w:tcPr>
            <w:tcW w:w="6942" w:type="dxa"/>
            <w:vAlign w:val="bottom"/>
          </w:tcPr>
          <w:p w14:paraId="408824E8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1.8.1.   Общий    объем    финансовых 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средств,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поступивших    в    дошкольные образовательные организации, в расчете на одного воспитанника</w:t>
            </w:r>
          </w:p>
        </w:tc>
        <w:tc>
          <w:tcPr>
            <w:tcW w:w="2139" w:type="dxa"/>
          </w:tcPr>
          <w:p w14:paraId="41FCAB8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416" w:type="dxa"/>
          </w:tcPr>
          <w:p w14:paraId="154D2C5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D328FAE" w14:textId="77777777">
        <w:trPr>
          <w:jc w:val="center"/>
        </w:trPr>
        <w:tc>
          <w:tcPr>
            <w:tcW w:w="6942" w:type="dxa"/>
            <w:vAlign w:val="bottom"/>
          </w:tcPr>
          <w:p w14:paraId="2C965C5D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139" w:type="dxa"/>
          </w:tcPr>
          <w:p w14:paraId="1F622A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4069FF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C200DF5" w14:textId="77777777">
        <w:trPr>
          <w:jc w:val="center"/>
        </w:trPr>
        <w:tc>
          <w:tcPr>
            <w:tcW w:w="6942" w:type="dxa"/>
            <w:vAlign w:val="bottom"/>
          </w:tcPr>
          <w:p w14:paraId="77BEE9B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1.9.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Создание  безопасных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условий  при  организации  образовательного  процесса  в дошкольных образовательных организациях</w:t>
            </w:r>
          </w:p>
        </w:tc>
        <w:tc>
          <w:tcPr>
            <w:tcW w:w="2139" w:type="dxa"/>
          </w:tcPr>
          <w:p w14:paraId="7218F3B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24A6C0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29CED4" w14:textId="77777777">
        <w:trPr>
          <w:jc w:val="center"/>
        </w:trPr>
        <w:tc>
          <w:tcPr>
            <w:tcW w:w="6942" w:type="dxa"/>
            <w:vAlign w:val="bottom"/>
          </w:tcPr>
          <w:p w14:paraId="34C444AD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1.9.1.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здания  которых  находятся  в  аварийном состоянии, в общем числе дошкольных образовательных организаций.</w:t>
            </w:r>
          </w:p>
        </w:tc>
        <w:tc>
          <w:tcPr>
            <w:tcW w:w="2139" w:type="dxa"/>
          </w:tcPr>
          <w:p w14:paraId="688B5E1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5A4750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99A486F" w14:textId="77777777">
        <w:trPr>
          <w:jc w:val="center"/>
        </w:trPr>
        <w:tc>
          <w:tcPr>
            <w:tcW w:w="6942" w:type="dxa"/>
            <w:vAlign w:val="bottom"/>
          </w:tcPr>
          <w:p w14:paraId="4BF07395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1.9.2.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здания  которых  требуют  капитального ремонта, в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628EE96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9DF3A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D31BC9F" w14:textId="77777777">
        <w:trPr>
          <w:jc w:val="center"/>
        </w:trPr>
        <w:tc>
          <w:tcPr>
            <w:tcW w:w="6942" w:type="dxa"/>
            <w:vAlign w:val="bottom"/>
          </w:tcPr>
          <w:p w14:paraId="7ED98537" w14:textId="77777777" w:rsidR="00B55791" w:rsidRPr="00E31FDD" w:rsidRDefault="00B55791" w:rsidP="00E31FDD">
            <w:pPr>
              <w:tabs>
                <w:tab w:val="left" w:pos="850"/>
                <w:tab w:val="left" w:pos="6731"/>
              </w:tabs>
              <w:spacing w:after="0" w:line="234" w:lineRule="auto"/>
              <w:ind w:left="37" w:right="1980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9D8865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A69F1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FA1B852" w14:textId="77777777">
        <w:trPr>
          <w:jc w:val="center"/>
        </w:trPr>
        <w:tc>
          <w:tcPr>
            <w:tcW w:w="6942" w:type="dxa"/>
            <w:vAlign w:val="bottom"/>
          </w:tcPr>
          <w:p w14:paraId="081E115C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048CA8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32DD06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EDD9B94" w14:textId="77777777">
        <w:trPr>
          <w:jc w:val="center"/>
        </w:trPr>
        <w:tc>
          <w:tcPr>
            <w:tcW w:w="6942" w:type="dxa"/>
            <w:vAlign w:val="bottom"/>
          </w:tcPr>
          <w:p w14:paraId="6A28E9A5" w14:textId="77777777" w:rsidR="00B55791" w:rsidRPr="00E31FDD" w:rsidRDefault="00B55791" w:rsidP="00E31FDD">
            <w:pPr>
              <w:tabs>
                <w:tab w:val="left" w:pos="6272"/>
              </w:tabs>
              <w:spacing w:after="0" w:line="236" w:lineRule="auto"/>
              <w:ind w:left="37" w:hanging="3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14:paraId="3E984033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1E3B58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B7BD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3C2786A" w14:textId="77777777">
        <w:trPr>
          <w:jc w:val="center"/>
        </w:trPr>
        <w:tc>
          <w:tcPr>
            <w:tcW w:w="6942" w:type="dxa"/>
            <w:vAlign w:val="bottom"/>
          </w:tcPr>
          <w:p w14:paraId="46A66B82" w14:textId="77777777" w:rsidR="00B55791" w:rsidRPr="00E31FDD" w:rsidRDefault="00B55791" w:rsidP="00E31FDD">
            <w:pPr>
              <w:spacing w:after="0" w:line="237" w:lineRule="auto"/>
              <w:ind w:left="37" w:right="540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  <w:p w14:paraId="7977460C" w14:textId="77777777" w:rsidR="00B55791" w:rsidRPr="00E31FDD" w:rsidRDefault="00B55791" w:rsidP="00E31FDD">
            <w:pPr>
              <w:tabs>
                <w:tab w:val="left" w:pos="6272"/>
              </w:tabs>
              <w:spacing w:after="0" w:line="236" w:lineRule="auto"/>
              <w:ind w:left="37" w:hanging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6FC722C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58F4121" w14:textId="5A57D91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16B0C66" w14:textId="77777777">
        <w:trPr>
          <w:jc w:val="center"/>
        </w:trPr>
        <w:tc>
          <w:tcPr>
            <w:tcW w:w="6942" w:type="dxa"/>
            <w:vAlign w:val="bottom"/>
          </w:tcPr>
          <w:p w14:paraId="769243C9" w14:textId="77777777" w:rsidR="00B55791" w:rsidRPr="00E31FDD" w:rsidRDefault="00B55791" w:rsidP="00E31FDD">
            <w:pPr>
              <w:spacing w:after="0" w:line="236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643F68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F9C11FD" w14:textId="64B2B9B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25568A9C" w14:textId="77777777">
        <w:trPr>
          <w:jc w:val="center"/>
        </w:trPr>
        <w:tc>
          <w:tcPr>
            <w:tcW w:w="6942" w:type="dxa"/>
            <w:vAlign w:val="bottom"/>
          </w:tcPr>
          <w:p w14:paraId="12C777B4" w14:textId="77777777" w:rsidR="00B55791" w:rsidRPr="00E31FDD" w:rsidRDefault="00B55791" w:rsidP="00E31FDD">
            <w:pPr>
              <w:spacing w:after="0" w:line="237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2139" w:type="dxa"/>
          </w:tcPr>
          <w:p w14:paraId="0947F54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8998A2C" w14:textId="22380E1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6E1568A5" w14:textId="77777777">
        <w:trPr>
          <w:jc w:val="center"/>
        </w:trPr>
        <w:tc>
          <w:tcPr>
            <w:tcW w:w="6942" w:type="dxa"/>
            <w:vAlign w:val="bottom"/>
          </w:tcPr>
          <w:p w14:paraId="0410473C" w14:textId="77777777" w:rsidR="00B55791" w:rsidRPr="00E31FDD" w:rsidRDefault="00B55791" w:rsidP="00E31FDD">
            <w:pPr>
              <w:spacing w:after="0" w:line="236" w:lineRule="auto"/>
              <w:ind w:left="80" w:right="1420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7F8983F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996D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991325C" w14:textId="77777777">
        <w:trPr>
          <w:jc w:val="center"/>
        </w:trPr>
        <w:tc>
          <w:tcPr>
            <w:tcW w:w="6942" w:type="dxa"/>
            <w:vAlign w:val="bottom"/>
          </w:tcPr>
          <w:p w14:paraId="465C7DB9" w14:textId="77777777" w:rsidR="00B55791" w:rsidRPr="00E31FDD" w:rsidRDefault="00B55791" w:rsidP="00E31FDD">
            <w:pPr>
              <w:spacing w:after="0" w:line="233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654FFEB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8ECA560" w14:textId="5B819598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5E936AFA" w14:textId="77777777">
        <w:trPr>
          <w:jc w:val="center"/>
        </w:trPr>
        <w:tc>
          <w:tcPr>
            <w:tcW w:w="6942" w:type="dxa"/>
            <w:vAlign w:val="bottom"/>
          </w:tcPr>
          <w:p w14:paraId="1245CF23" w14:textId="77777777" w:rsidR="00B55791" w:rsidRPr="00E31FDD" w:rsidRDefault="00B55791" w:rsidP="00E31FDD">
            <w:pPr>
              <w:spacing w:after="0" w:line="235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1B2831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00A84BE" w14:textId="1554D11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4119130" w14:textId="77777777">
        <w:trPr>
          <w:jc w:val="center"/>
        </w:trPr>
        <w:tc>
          <w:tcPr>
            <w:tcW w:w="6942" w:type="dxa"/>
            <w:vAlign w:val="bottom"/>
          </w:tcPr>
          <w:p w14:paraId="587BDFB2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</w:t>
            </w:r>
          </w:p>
          <w:p w14:paraId="23419891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общеобразовательных программ, а также оценка уровня заработной </w:t>
            </w:r>
          </w:p>
          <w:p w14:paraId="2686B18B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платы педагогических работников.</w:t>
            </w:r>
          </w:p>
        </w:tc>
        <w:tc>
          <w:tcPr>
            <w:tcW w:w="2139" w:type="dxa"/>
          </w:tcPr>
          <w:p w14:paraId="1855E42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21FABE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8A19C39" w14:textId="77777777">
        <w:trPr>
          <w:jc w:val="center"/>
        </w:trPr>
        <w:tc>
          <w:tcPr>
            <w:tcW w:w="6942" w:type="dxa"/>
            <w:vAlign w:val="bottom"/>
          </w:tcPr>
          <w:p w14:paraId="30FB85A0" w14:textId="77777777" w:rsidR="00B55791" w:rsidRPr="00E31FDD" w:rsidRDefault="00B55791" w:rsidP="00E31FDD">
            <w:pPr>
              <w:spacing w:after="0" w:line="234" w:lineRule="auto"/>
              <w:ind w:left="80" w:right="5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2.3.1. Численность учащихся в общеобразовательных организациях в расчете на 1 человек педагогического работника.</w:t>
            </w:r>
          </w:p>
          <w:p w14:paraId="3C4224E4" w14:textId="77777777" w:rsidR="00B55791" w:rsidRPr="00E31FDD" w:rsidRDefault="00B55791" w:rsidP="00E31FDD">
            <w:pPr>
              <w:spacing w:after="0" w:line="236" w:lineRule="auto"/>
              <w:ind w:left="80" w:right="1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508E098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6" w:type="dxa"/>
          </w:tcPr>
          <w:p w14:paraId="741083EA" w14:textId="522021AC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55791" w:rsidRPr="00E31FDD" w14:paraId="53F75D56" w14:textId="77777777">
        <w:trPr>
          <w:jc w:val="center"/>
        </w:trPr>
        <w:tc>
          <w:tcPr>
            <w:tcW w:w="6942" w:type="dxa"/>
            <w:vAlign w:val="bottom"/>
          </w:tcPr>
          <w:p w14:paraId="2AF3060F" w14:textId="77777777" w:rsidR="00B55791" w:rsidRPr="00E31FDD" w:rsidRDefault="00B55791" w:rsidP="00E31FDD">
            <w:pPr>
              <w:spacing w:after="0" w:line="233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2.3.2. Удельный вес численности учителей в возрасте до 35 лет в общей </w:t>
            </w:r>
            <w:proofErr w:type="gramStart"/>
            <w:r w:rsidRPr="00E31FDD">
              <w:rPr>
                <w:rFonts w:ascii="Times New Roman" w:hAnsi="Times New Roman" w:cs="Times New Roman"/>
              </w:rPr>
              <w:t>численности  учителей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общеобразовательных организаций.</w:t>
            </w:r>
          </w:p>
          <w:p w14:paraId="483C2EA3" w14:textId="77777777" w:rsidR="00B55791" w:rsidRPr="00E31FDD" w:rsidRDefault="00B55791" w:rsidP="00E31FDD">
            <w:pPr>
              <w:spacing w:after="0" w:line="234" w:lineRule="auto"/>
              <w:ind w:left="80" w:right="56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7D5FE1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78211F2" w14:textId="0A499EDB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55791" w:rsidRPr="00E31FDD" w14:paraId="1AE8788F" w14:textId="77777777">
        <w:trPr>
          <w:jc w:val="center"/>
        </w:trPr>
        <w:tc>
          <w:tcPr>
            <w:tcW w:w="6942" w:type="dxa"/>
            <w:vAlign w:val="bottom"/>
          </w:tcPr>
          <w:p w14:paraId="53C47FC9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2.3.3. Отношение среднемесячной заработной платы </w:t>
            </w:r>
          </w:p>
          <w:p w14:paraId="3467302A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педагогических работников государственных и муниципальных </w:t>
            </w:r>
          </w:p>
          <w:p w14:paraId="75AF958B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общеобразовательных организаций к среднемесячной начисленной</w:t>
            </w:r>
          </w:p>
          <w:p w14:paraId="6C08F0FA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заработной плате наемных работников в организациях,</w:t>
            </w:r>
          </w:p>
          <w:p w14:paraId="2E118DD9" w14:textId="77777777" w:rsidR="00B55791" w:rsidRPr="00E31FDD" w:rsidRDefault="00B55791" w:rsidP="00E31FDD">
            <w:pPr>
              <w:spacing w:after="0" w:line="13" w:lineRule="exact"/>
              <w:rPr>
                <w:rFonts w:ascii="Times New Roman" w:hAnsi="Times New Roman" w:cs="Times New Roman"/>
              </w:rPr>
            </w:pPr>
          </w:p>
          <w:p w14:paraId="727B8E61" w14:textId="77777777" w:rsidR="00B55791" w:rsidRPr="00E31FDD" w:rsidRDefault="00B55791" w:rsidP="00E31FDD">
            <w:pPr>
              <w:numPr>
                <w:ilvl w:val="0"/>
                <w:numId w:val="7"/>
              </w:numPr>
              <w:tabs>
                <w:tab w:val="left" w:pos="253"/>
              </w:tabs>
              <w:spacing w:after="0" w:line="234" w:lineRule="auto"/>
              <w:ind w:left="80" w:right="1420" w:hanging="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39" w:type="dxa"/>
          </w:tcPr>
          <w:p w14:paraId="0912033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31154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1675DC" w14:textId="77777777">
        <w:trPr>
          <w:jc w:val="center"/>
        </w:trPr>
        <w:tc>
          <w:tcPr>
            <w:tcW w:w="6942" w:type="dxa"/>
            <w:vAlign w:val="bottom"/>
          </w:tcPr>
          <w:p w14:paraId="6365D825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2139" w:type="dxa"/>
          </w:tcPr>
          <w:p w14:paraId="5521E73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0B133A2" w14:textId="0E74AB2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55791" w:rsidRPr="00E31FDD" w14:paraId="36654295" w14:textId="77777777">
        <w:trPr>
          <w:jc w:val="center"/>
        </w:trPr>
        <w:tc>
          <w:tcPr>
            <w:tcW w:w="6942" w:type="dxa"/>
            <w:vAlign w:val="bottom"/>
          </w:tcPr>
          <w:p w14:paraId="6DB478F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из них учителей</w:t>
            </w:r>
          </w:p>
        </w:tc>
        <w:tc>
          <w:tcPr>
            <w:tcW w:w="2139" w:type="dxa"/>
          </w:tcPr>
          <w:p w14:paraId="3F91D2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84A5329" w14:textId="56096B0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55791" w:rsidRPr="00E31FDD" w14:paraId="44489308" w14:textId="77777777">
        <w:trPr>
          <w:jc w:val="center"/>
        </w:trPr>
        <w:tc>
          <w:tcPr>
            <w:tcW w:w="6942" w:type="dxa"/>
            <w:vAlign w:val="bottom"/>
          </w:tcPr>
          <w:p w14:paraId="65B81D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2.4. Материально-техническое и информационное обеспечение </w:t>
            </w:r>
          </w:p>
          <w:p w14:paraId="6344396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общеобразовательных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организаций,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а   также   иных   организаций,   осуществляющих   образовательную 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14:paraId="4B5A765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87AA63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18BE483" w14:textId="77777777">
        <w:trPr>
          <w:jc w:val="center"/>
        </w:trPr>
        <w:tc>
          <w:tcPr>
            <w:tcW w:w="6942" w:type="dxa"/>
            <w:vAlign w:val="bottom"/>
          </w:tcPr>
          <w:p w14:paraId="2F3D731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139" w:type="dxa"/>
          </w:tcPr>
          <w:p w14:paraId="6374593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FD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416" w:type="dxa"/>
          </w:tcPr>
          <w:p w14:paraId="018FB7D4" w14:textId="425C09DE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5791" w:rsidRPr="00E31FDD" w14:paraId="1F6CFEA0" w14:textId="77777777">
        <w:trPr>
          <w:jc w:val="center"/>
        </w:trPr>
        <w:tc>
          <w:tcPr>
            <w:tcW w:w="6942" w:type="dxa"/>
            <w:vAlign w:val="bottom"/>
          </w:tcPr>
          <w:p w14:paraId="6ECA144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2.4.2.   Удельный   вес   числа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организаций,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имеющих   водопровод,   центральное отопление, канализацию, в общем числе общеобразовательных организаций</w:t>
            </w:r>
          </w:p>
        </w:tc>
        <w:tc>
          <w:tcPr>
            <w:tcW w:w="2139" w:type="dxa"/>
          </w:tcPr>
          <w:p w14:paraId="597A122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17E9B1" w14:textId="4B28FBFD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B3DCBFC" w14:textId="77777777">
        <w:trPr>
          <w:jc w:val="center"/>
        </w:trPr>
        <w:tc>
          <w:tcPr>
            <w:tcW w:w="6942" w:type="dxa"/>
            <w:vAlign w:val="bottom"/>
          </w:tcPr>
          <w:p w14:paraId="3370F30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водопровод;</w:t>
            </w:r>
          </w:p>
        </w:tc>
        <w:tc>
          <w:tcPr>
            <w:tcW w:w="2139" w:type="dxa"/>
          </w:tcPr>
          <w:p w14:paraId="0F272DA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0F33A9" w14:textId="6F95F02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7A29B18B" w14:textId="77777777">
        <w:trPr>
          <w:jc w:val="center"/>
        </w:trPr>
        <w:tc>
          <w:tcPr>
            <w:tcW w:w="6942" w:type="dxa"/>
            <w:vAlign w:val="bottom"/>
          </w:tcPr>
          <w:p w14:paraId="0CC76A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</w:tcPr>
          <w:p w14:paraId="594C7B6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26D0EB" w14:textId="4C59C93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12E50C3A" w14:textId="77777777">
        <w:trPr>
          <w:jc w:val="center"/>
        </w:trPr>
        <w:tc>
          <w:tcPr>
            <w:tcW w:w="6942" w:type="dxa"/>
            <w:vAlign w:val="bottom"/>
          </w:tcPr>
          <w:p w14:paraId="2C8D0A19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</w:tcPr>
          <w:p w14:paraId="39C92A7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6DDDDB" w14:textId="1D82B0E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3A6CB784" w14:textId="77777777">
        <w:trPr>
          <w:jc w:val="center"/>
        </w:trPr>
        <w:tc>
          <w:tcPr>
            <w:tcW w:w="6942" w:type="dxa"/>
            <w:vAlign w:val="bottom"/>
          </w:tcPr>
          <w:p w14:paraId="7812D5A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139" w:type="dxa"/>
          </w:tcPr>
          <w:p w14:paraId="059C281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2B9BBF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E29A947" w14:textId="77777777">
        <w:trPr>
          <w:jc w:val="center"/>
        </w:trPr>
        <w:tc>
          <w:tcPr>
            <w:tcW w:w="6942" w:type="dxa"/>
            <w:vAlign w:val="bottom"/>
          </w:tcPr>
          <w:p w14:paraId="77C9130C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139" w:type="dxa"/>
          </w:tcPr>
          <w:p w14:paraId="77ECBA3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14:paraId="4FB14179" w14:textId="1AA7EC3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5791" w:rsidRPr="00E31FDD" w14:paraId="0E80164C" w14:textId="77777777">
        <w:trPr>
          <w:jc w:val="center"/>
        </w:trPr>
        <w:tc>
          <w:tcPr>
            <w:tcW w:w="6942" w:type="dxa"/>
            <w:vAlign w:val="bottom"/>
          </w:tcPr>
          <w:p w14:paraId="7F4FFF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имеющих доступ к Интернету</w:t>
            </w:r>
          </w:p>
        </w:tc>
        <w:tc>
          <w:tcPr>
            <w:tcW w:w="2139" w:type="dxa"/>
          </w:tcPr>
          <w:p w14:paraId="3B0320F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14:paraId="02158446" w14:textId="186C1CB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5791" w:rsidRPr="00E31FDD" w14:paraId="08B8B796" w14:textId="77777777">
        <w:trPr>
          <w:jc w:val="center"/>
        </w:trPr>
        <w:tc>
          <w:tcPr>
            <w:tcW w:w="6942" w:type="dxa"/>
            <w:vAlign w:val="bottom"/>
          </w:tcPr>
          <w:p w14:paraId="62E4232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2.4.4.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числа  общеобразовательных  организаций,  имеющих  скорость подключения   к   сети   Интернет   от   1   Мбит/с   и   выше,   в   общем   числе общеобразовательных организаций, подключенных к сети Интернет</w:t>
            </w:r>
          </w:p>
        </w:tc>
        <w:tc>
          <w:tcPr>
            <w:tcW w:w="2139" w:type="dxa"/>
          </w:tcPr>
          <w:p w14:paraId="65263D5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0C94E5" w14:textId="79FC0BDE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238D1F2D" w14:textId="77777777">
        <w:trPr>
          <w:jc w:val="center"/>
        </w:trPr>
        <w:tc>
          <w:tcPr>
            <w:tcW w:w="6942" w:type="dxa"/>
            <w:vAlign w:val="bottom"/>
          </w:tcPr>
          <w:p w14:paraId="3167B74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2.5.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Условия  получения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начального  общего,  основного  общего  и  среднего  общего образования лицами с ограниченными возможностями здоровья и инвалидами</w:t>
            </w:r>
          </w:p>
        </w:tc>
        <w:tc>
          <w:tcPr>
            <w:tcW w:w="2139" w:type="dxa"/>
          </w:tcPr>
          <w:p w14:paraId="72EF0B1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78850B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94A75F0" w14:textId="77777777">
        <w:trPr>
          <w:jc w:val="center"/>
        </w:trPr>
        <w:tc>
          <w:tcPr>
            <w:tcW w:w="6942" w:type="dxa"/>
            <w:vAlign w:val="bottom"/>
          </w:tcPr>
          <w:p w14:paraId="77F1B8A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2.5.1. Удельный вес численности детей с ограниченными возможностями здоровья, обучающихся   в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классах,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не   являющихся   специальными   (коррекционными), общеобразовательных  организаций,  в  общей  численности  детей  с 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139" w:type="dxa"/>
          </w:tcPr>
          <w:p w14:paraId="0F456DB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8F660A" w14:textId="55603B4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3896D5B3" w14:textId="77777777">
        <w:trPr>
          <w:jc w:val="center"/>
        </w:trPr>
        <w:tc>
          <w:tcPr>
            <w:tcW w:w="6942" w:type="dxa"/>
            <w:vAlign w:val="bottom"/>
          </w:tcPr>
          <w:p w14:paraId="589B25A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2.5.2.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численности  детей-инвалидов,  обучающихся  в  классах,  не являющихся специальными (коррекционными), общеобразовательных организаций, в общей   численности   детей-инвалидов,   обучающихся   в   общеобразовательных организациях.</w:t>
            </w:r>
          </w:p>
        </w:tc>
        <w:tc>
          <w:tcPr>
            <w:tcW w:w="2139" w:type="dxa"/>
          </w:tcPr>
          <w:p w14:paraId="5300F4C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BB4018" w14:textId="67D022A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5791" w:rsidRPr="00E31FDD" w14:paraId="1B3E2E81" w14:textId="77777777">
        <w:trPr>
          <w:jc w:val="center"/>
        </w:trPr>
        <w:tc>
          <w:tcPr>
            <w:tcW w:w="6942" w:type="dxa"/>
            <w:vAlign w:val="bottom"/>
          </w:tcPr>
          <w:p w14:paraId="0D910CF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2.5.3.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Структура  численности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лиц  с  ограниченными  возможностями 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139" w:type="dxa"/>
          </w:tcPr>
          <w:p w14:paraId="10AB50E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74A5F7E" w14:textId="36CF7D6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3261B78A" w14:textId="77777777">
        <w:trPr>
          <w:jc w:val="center"/>
        </w:trPr>
        <w:tc>
          <w:tcPr>
            <w:tcW w:w="6942" w:type="dxa"/>
            <w:vAlign w:val="bottom"/>
          </w:tcPr>
          <w:p w14:paraId="3B8ADA83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58EDB0A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19EC113" w14:textId="510991A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6949EA1" w14:textId="77777777">
        <w:trPr>
          <w:jc w:val="center"/>
        </w:trPr>
        <w:tc>
          <w:tcPr>
            <w:tcW w:w="6942" w:type="dxa"/>
            <w:vAlign w:val="bottom"/>
          </w:tcPr>
          <w:p w14:paraId="69CB077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2CEA545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4B388D2" w14:textId="7724D1C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2B489F6" w14:textId="77777777">
        <w:trPr>
          <w:jc w:val="center"/>
        </w:trPr>
        <w:tc>
          <w:tcPr>
            <w:tcW w:w="6942" w:type="dxa"/>
            <w:vAlign w:val="bottom"/>
          </w:tcPr>
          <w:p w14:paraId="6E96651F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1AB23F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34AABFB" w14:textId="5A91E9DC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6B7D831" w14:textId="77777777">
        <w:trPr>
          <w:jc w:val="center"/>
        </w:trPr>
        <w:tc>
          <w:tcPr>
            <w:tcW w:w="6942" w:type="dxa"/>
            <w:vAlign w:val="bottom"/>
          </w:tcPr>
          <w:p w14:paraId="031D6AAD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1A922D3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4DC6912" w14:textId="2AC579E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60A3F3C" w14:textId="77777777">
        <w:trPr>
          <w:jc w:val="center"/>
        </w:trPr>
        <w:tc>
          <w:tcPr>
            <w:tcW w:w="6942" w:type="dxa"/>
            <w:vAlign w:val="bottom"/>
          </w:tcPr>
          <w:p w14:paraId="15EDA4FF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58DF92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3FB2D6C" w14:textId="74E2A314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5FCD2A0" w14:textId="77777777">
        <w:trPr>
          <w:jc w:val="center"/>
        </w:trPr>
        <w:tc>
          <w:tcPr>
            <w:tcW w:w="6942" w:type="dxa"/>
            <w:vAlign w:val="bottom"/>
          </w:tcPr>
          <w:p w14:paraId="7228A0B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1BAA3DA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0B4FAF" w14:textId="3597226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8C8B2CA" w14:textId="77777777">
        <w:trPr>
          <w:jc w:val="center"/>
        </w:trPr>
        <w:tc>
          <w:tcPr>
            <w:tcW w:w="6942" w:type="dxa"/>
            <w:vAlign w:val="bottom"/>
          </w:tcPr>
          <w:p w14:paraId="2F292D4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59B9C40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6A1D081" w14:textId="020F0E0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38CA80E" w14:textId="77777777">
        <w:trPr>
          <w:jc w:val="center"/>
        </w:trPr>
        <w:tc>
          <w:tcPr>
            <w:tcW w:w="6942" w:type="dxa"/>
            <w:vAlign w:val="bottom"/>
          </w:tcPr>
          <w:p w14:paraId="567FC5A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7ECD67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90BC4E1" w14:textId="1698EE45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2B4B125" w14:textId="77777777">
        <w:trPr>
          <w:jc w:val="center"/>
        </w:trPr>
        <w:tc>
          <w:tcPr>
            <w:tcW w:w="6942" w:type="dxa"/>
            <w:vAlign w:val="bottom"/>
          </w:tcPr>
          <w:p w14:paraId="0618036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6246F92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7D1479A" w14:textId="03F97F8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DC23A28" w14:textId="77777777">
        <w:trPr>
          <w:jc w:val="center"/>
        </w:trPr>
        <w:tc>
          <w:tcPr>
            <w:tcW w:w="6942" w:type="dxa"/>
            <w:vAlign w:val="bottom"/>
          </w:tcPr>
          <w:p w14:paraId="38FC95E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   организаций    и    в    отдельных    общеобразовательных</w:t>
            </w:r>
            <w:r w:rsidRPr="00E31FDD">
              <w:rPr>
                <w:rFonts w:ascii="Times New Roman" w:hAnsi="Times New Roman" w:cs="Times New Roman"/>
                <w:w w:val="98"/>
              </w:rPr>
              <w:t xml:space="preserve"> </w:t>
            </w:r>
            <w:proofErr w:type="spellStart"/>
            <w:proofErr w:type="gramStart"/>
            <w:r w:rsidRPr="00E31FDD">
              <w:rPr>
                <w:rFonts w:ascii="Times New Roman" w:hAnsi="Times New Roman" w:cs="Times New Roman"/>
                <w:w w:val="98"/>
              </w:rPr>
              <w:t>организациях,осуществляющих</w:t>
            </w:r>
            <w:proofErr w:type="spellEnd"/>
            <w:proofErr w:type="gramEnd"/>
            <w:r w:rsidRPr="00E31FDD">
              <w:rPr>
                <w:rFonts w:ascii="Times New Roman" w:hAnsi="Times New Roman" w:cs="Times New Roman"/>
                <w:w w:val="98"/>
              </w:rPr>
              <w:t xml:space="preserve">  обучение  по  адаптированным  основным</w:t>
            </w:r>
            <w:r w:rsidRPr="00E31FDD">
              <w:rPr>
                <w:rFonts w:ascii="Times New Roman" w:hAnsi="Times New Roman" w:cs="Times New Roman"/>
              </w:rPr>
              <w:t xml:space="preserve"> общеобразовательным программам:</w:t>
            </w:r>
          </w:p>
        </w:tc>
        <w:tc>
          <w:tcPr>
            <w:tcW w:w="2139" w:type="dxa"/>
          </w:tcPr>
          <w:p w14:paraId="4D0ED6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D54EA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D7A039C" w14:textId="77777777">
        <w:trPr>
          <w:jc w:val="center"/>
        </w:trPr>
        <w:tc>
          <w:tcPr>
            <w:tcW w:w="6942" w:type="dxa"/>
            <w:vAlign w:val="bottom"/>
          </w:tcPr>
          <w:p w14:paraId="2F3DFAA2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77C4D4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50A76BD" w14:textId="159CFEFC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962FB3F" w14:textId="77777777">
        <w:trPr>
          <w:jc w:val="center"/>
        </w:trPr>
        <w:tc>
          <w:tcPr>
            <w:tcW w:w="6942" w:type="dxa"/>
            <w:vAlign w:val="bottom"/>
          </w:tcPr>
          <w:p w14:paraId="1CE92E13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38993D6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9D69D72" w14:textId="42EEC6D7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5C4C986" w14:textId="77777777">
        <w:trPr>
          <w:jc w:val="center"/>
        </w:trPr>
        <w:tc>
          <w:tcPr>
            <w:tcW w:w="6942" w:type="dxa"/>
            <w:vAlign w:val="bottom"/>
          </w:tcPr>
          <w:p w14:paraId="154DA21D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5E5100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8E64FA" w14:textId="5D4EEFE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32DCA538" w14:textId="77777777">
        <w:trPr>
          <w:jc w:val="center"/>
        </w:trPr>
        <w:tc>
          <w:tcPr>
            <w:tcW w:w="6942" w:type="dxa"/>
            <w:vAlign w:val="bottom"/>
          </w:tcPr>
          <w:p w14:paraId="2973F971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61351CC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9D9EA9" w14:textId="3856944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1EF8F3E" w14:textId="77777777">
        <w:trPr>
          <w:jc w:val="center"/>
        </w:trPr>
        <w:tc>
          <w:tcPr>
            <w:tcW w:w="6942" w:type="dxa"/>
            <w:vAlign w:val="bottom"/>
          </w:tcPr>
          <w:p w14:paraId="55BB176E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057EB8B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9822C6F" w14:textId="6C82A747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51F16CA3" w14:textId="77777777">
        <w:trPr>
          <w:jc w:val="center"/>
        </w:trPr>
        <w:tc>
          <w:tcPr>
            <w:tcW w:w="6942" w:type="dxa"/>
            <w:vAlign w:val="bottom"/>
          </w:tcPr>
          <w:p w14:paraId="1E570D1A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0C9E4E2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029E2E0" w14:textId="6B583FE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F674092" w14:textId="77777777">
        <w:trPr>
          <w:jc w:val="center"/>
        </w:trPr>
        <w:tc>
          <w:tcPr>
            <w:tcW w:w="6942" w:type="dxa"/>
            <w:vAlign w:val="bottom"/>
          </w:tcPr>
          <w:p w14:paraId="35E18B12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28A113E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6860B2B" w14:textId="33999874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16E8655" w14:textId="77777777">
        <w:trPr>
          <w:jc w:val="center"/>
        </w:trPr>
        <w:tc>
          <w:tcPr>
            <w:tcW w:w="6942" w:type="dxa"/>
            <w:vAlign w:val="bottom"/>
          </w:tcPr>
          <w:p w14:paraId="5724F3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со сложными дефектами (множественными нарушениями)</w:t>
            </w:r>
          </w:p>
        </w:tc>
        <w:tc>
          <w:tcPr>
            <w:tcW w:w="2139" w:type="dxa"/>
          </w:tcPr>
          <w:p w14:paraId="3FA287F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9468523" w14:textId="267A71E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73ACE76E" w14:textId="77777777">
        <w:trPr>
          <w:jc w:val="center"/>
        </w:trPr>
        <w:tc>
          <w:tcPr>
            <w:tcW w:w="6942" w:type="dxa"/>
            <w:vAlign w:val="bottom"/>
          </w:tcPr>
          <w:p w14:paraId="08240C9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139" w:type="dxa"/>
          </w:tcPr>
          <w:p w14:paraId="6A0419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A4E94BD" w14:textId="426FB97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770896D" w14:textId="77777777">
        <w:trPr>
          <w:jc w:val="center"/>
        </w:trPr>
        <w:tc>
          <w:tcPr>
            <w:tcW w:w="6942" w:type="dxa"/>
            <w:vAlign w:val="bottom"/>
          </w:tcPr>
          <w:p w14:paraId="4B375FD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63D4A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2.5.5 Укомплектованность отдельных общеобразовательных организаций, осуществляющих обучение </w:t>
            </w:r>
            <w:proofErr w:type="gramStart"/>
            <w:r w:rsidRPr="00E31FDD">
              <w:rPr>
                <w:rFonts w:ascii="Times New Roman" w:hAnsi="Times New Roman" w:cs="Times New Roman"/>
              </w:rPr>
              <w:t>по адаптированным основным общеобразовательным программам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педагогические работники:</w:t>
            </w:r>
          </w:p>
          <w:p w14:paraId="5EE2E56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188C57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70B4C0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3F34364" w14:textId="77777777">
        <w:trPr>
          <w:jc w:val="center"/>
        </w:trPr>
        <w:tc>
          <w:tcPr>
            <w:tcW w:w="6942" w:type="dxa"/>
            <w:vAlign w:val="bottom"/>
          </w:tcPr>
          <w:p w14:paraId="4354EF1E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39" w:type="dxa"/>
          </w:tcPr>
          <w:p w14:paraId="2C66278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07CA92" w14:textId="40B5D1D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DFDD50D" w14:textId="77777777">
        <w:trPr>
          <w:jc w:val="center"/>
        </w:trPr>
        <w:tc>
          <w:tcPr>
            <w:tcW w:w="6942" w:type="dxa"/>
            <w:vAlign w:val="bottom"/>
          </w:tcPr>
          <w:p w14:paraId="366D32F0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учителя-дефектологи; </w:t>
            </w:r>
          </w:p>
        </w:tc>
        <w:tc>
          <w:tcPr>
            <w:tcW w:w="2139" w:type="dxa"/>
          </w:tcPr>
          <w:p w14:paraId="1647F25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289C37" w14:textId="532B570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E0C2A04" w14:textId="77777777">
        <w:trPr>
          <w:jc w:val="center"/>
        </w:trPr>
        <w:tc>
          <w:tcPr>
            <w:tcW w:w="6942" w:type="dxa"/>
            <w:vAlign w:val="bottom"/>
          </w:tcPr>
          <w:p w14:paraId="3DE343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педагоги-психологи; </w:t>
            </w:r>
          </w:p>
        </w:tc>
        <w:tc>
          <w:tcPr>
            <w:tcW w:w="2139" w:type="dxa"/>
          </w:tcPr>
          <w:p w14:paraId="5296799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1C42D56" w14:textId="1A3F6D4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0A0E133" w14:textId="77777777">
        <w:trPr>
          <w:jc w:val="center"/>
        </w:trPr>
        <w:tc>
          <w:tcPr>
            <w:tcW w:w="6942" w:type="dxa"/>
            <w:vAlign w:val="bottom"/>
          </w:tcPr>
          <w:p w14:paraId="03B492FB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учителя-логопеды; </w:t>
            </w:r>
          </w:p>
        </w:tc>
        <w:tc>
          <w:tcPr>
            <w:tcW w:w="2139" w:type="dxa"/>
          </w:tcPr>
          <w:p w14:paraId="41774B2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88AD1D7" w14:textId="0E50570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A29D2C7" w14:textId="77777777">
        <w:trPr>
          <w:jc w:val="center"/>
        </w:trPr>
        <w:tc>
          <w:tcPr>
            <w:tcW w:w="6942" w:type="dxa"/>
            <w:vAlign w:val="bottom"/>
          </w:tcPr>
          <w:p w14:paraId="56EC2EE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социальные педагоги; </w:t>
            </w:r>
          </w:p>
        </w:tc>
        <w:tc>
          <w:tcPr>
            <w:tcW w:w="2139" w:type="dxa"/>
          </w:tcPr>
          <w:p w14:paraId="3DD12C4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C9CE5D5" w14:textId="3B26476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7278ECE1" w14:textId="77777777">
        <w:trPr>
          <w:jc w:val="center"/>
        </w:trPr>
        <w:tc>
          <w:tcPr>
            <w:tcW w:w="6942" w:type="dxa"/>
            <w:vAlign w:val="bottom"/>
          </w:tcPr>
          <w:p w14:paraId="4187F130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тьюторы.</w:t>
            </w:r>
          </w:p>
        </w:tc>
        <w:tc>
          <w:tcPr>
            <w:tcW w:w="2139" w:type="dxa"/>
          </w:tcPr>
          <w:p w14:paraId="173C90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9829ACA" w14:textId="468F3C2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647B129" w14:textId="77777777">
        <w:trPr>
          <w:jc w:val="center"/>
        </w:trPr>
        <w:tc>
          <w:tcPr>
            <w:tcW w:w="6942" w:type="dxa"/>
            <w:vAlign w:val="bottom"/>
          </w:tcPr>
          <w:p w14:paraId="2424681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2.6.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Результаты  аттестации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лиц,  обучающихся  по  образовательным 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23BA8AB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669073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99D157B" w14:textId="77777777">
        <w:trPr>
          <w:jc w:val="center"/>
        </w:trPr>
        <w:tc>
          <w:tcPr>
            <w:tcW w:w="6942" w:type="dxa"/>
            <w:vAlign w:val="bottom"/>
          </w:tcPr>
          <w:p w14:paraId="4764515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2.6.1.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Доля  выпускников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общеобразовательных  организаций,  успешно 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2139" w:type="dxa"/>
          </w:tcPr>
          <w:p w14:paraId="6E91D3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B62D548" w14:textId="615E619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236D6144" w14:textId="77777777">
        <w:trPr>
          <w:jc w:val="center"/>
        </w:trPr>
        <w:tc>
          <w:tcPr>
            <w:tcW w:w="6942" w:type="dxa"/>
            <w:vAlign w:val="bottom"/>
          </w:tcPr>
          <w:p w14:paraId="2A4DDFE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2.6.2.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Среднее  значение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количества  баллов  по  ЕГЭ,  полученных  выпускниками, освоившими образовательные программы среднего общего образования</w:t>
            </w:r>
          </w:p>
        </w:tc>
        <w:tc>
          <w:tcPr>
            <w:tcW w:w="2139" w:type="dxa"/>
          </w:tcPr>
          <w:p w14:paraId="08949BE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82DE31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E8E393E" w14:textId="77777777">
        <w:trPr>
          <w:jc w:val="center"/>
        </w:trPr>
        <w:tc>
          <w:tcPr>
            <w:tcW w:w="6942" w:type="dxa"/>
            <w:vAlign w:val="bottom"/>
          </w:tcPr>
          <w:p w14:paraId="36392FD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2139" w:type="dxa"/>
            <w:vAlign w:val="bottom"/>
          </w:tcPr>
          <w:p w14:paraId="4AEE1A0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2B69A290" w14:textId="60299BD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55791" w:rsidRPr="00E31FDD" w14:paraId="5ADD889C" w14:textId="77777777">
        <w:trPr>
          <w:jc w:val="center"/>
        </w:trPr>
        <w:tc>
          <w:tcPr>
            <w:tcW w:w="6942" w:type="dxa"/>
            <w:vAlign w:val="bottom"/>
          </w:tcPr>
          <w:p w14:paraId="0136CB9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2E2CAE4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0325C404" w14:textId="674F704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55791" w:rsidRPr="00E31FDD" w14:paraId="0184158F" w14:textId="77777777">
        <w:trPr>
          <w:jc w:val="center"/>
        </w:trPr>
        <w:tc>
          <w:tcPr>
            <w:tcW w:w="6942" w:type="dxa"/>
            <w:vAlign w:val="bottom"/>
          </w:tcPr>
          <w:p w14:paraId="7FCE9EE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2.6.3. Среднее значение количества баллов по государственной итоговой </w:t>
            </w:r>
            <w:proofErr w:type="gramStart"/>
            <w:r w:rsidRPr="00E31FDD">
              <w:rPr>
                <w:rFonts w:ascii="Times New Roman" w:hAnsi="Times New Roman" w:cs="Times New Roman"/>
              </w:rPr>
              <w:t>аттестации(</w:t>
            </w:r>
            <w:proofErr w:type="gramEnd"/>
            <w:r w:rsidRPr="00E31FDD">
              <w:rPr>
                <w:rFonts w:ascii="Times New Roman" w:hAnsi="Times New Roman" w:cs="Times New Roman"/>
              </w:rPr>
              <w:t>далее - ГИА), полученных выпускниками, освоившими образовательные программы основного общего образования</w:t>
            </w:r>
          </w:p>
        </w:tc>
        <w:tc>
          <w:tcPr>
            <w:tcW w:w="2139" w:type="dxa"/>
          </w:tcPr>
          <w:p w14:paraId="34B1FA8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AE3D5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EE0DC0" w14:textId="77777777">
        <w:trPr>
          <w:jc w:val="center"/>
        </w:trPr>
        <w:tc>
          <w:tcPr>
            <w:tcW w:w="6942" w:type="dxa"/>
            <w:vAlign w:val="bottom"/>
          </w:tcPr>
          <w:p w14:paraId="433BBD2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2139" w:type="dxa"/>
          </w:tcPr>
          <w:p w14:paraId="65D56A5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475CC493" w14:textId="785189D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B55791" w:rsidRPr="00E31FDD" w14:paraId="392B776B" w14:textId="77777777">
        <w:trPr>
          <w:jc w:val="center"/>
        </w:trPr>
        <w:tc>
          <w:tcPr>
            <w:tcW w:w="6942" w:type="dxa"/>
            <w:vAlign w:val="bottom"/>
          </w:tcPr>
          <w:p w14:paraId="63924A2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7E32A37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77B6C188" w14:textId="2CDAC03B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B55791" w:rsidRPr="00E31FDD" w14:paraId="1542FCEA" w14:textId="77777777">
        <w:trPr>
          <w:jc w:val="center"/>
        </w:trPr>
        <w:tc>
          <w:tcPr>
            <w:tcW w:w="6942" w:type="dxa"/>
            <w:vAlign w:val="bottom"/>
          </w:tcPr>
          <w:p w14:paraId="539104D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2.6.4.   Удельный   вес   численности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выпускников,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освоивших   образовательные программы  среднего  общего  образования,  получивших  количество  баллов  по 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139" w:type="dxa"/>
          </w:tcPr>
          <w:p w14:paraId="7D734BB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B2CEB1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C4F5C3C" w14:textId="77777777">
        <w:trPr>
          <w:jc w:val="center"/>
        </w:trPr>
        <w:tc>
          <w:tcPr>
            <w:tcW w:w="6942" w:type="dxa"/>
            <w:vAlign w:val="bottom"/>
          </w:tcPr>
          <w:p w14:paraId="45ED5BA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по математике; </w:t>
            </w:r>
          </w:p>
        </w:tc>
        <w:tc>
          <w:tcPr>
            <w:tcW w:w="2139" w:type="dxa"/>
          </w:tcPr>
          <w:p w14:paraId="3DE1C37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913EBF2" w14:textId="5F0D503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C6090FE" w14:textId="77777777">
        <w:trPr>
          <w:jc w:val="center"/>
        </w:trPr>
        <w:tc>
          <w:tcPr>
            <w:tcW w:w="6942" w:type="dxa"/>
            <w:vAlign w:val="bottom"/>
          </w:tcPr>
          <w:p w14:paraId="7B9241E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    по русскому языку. </w:t>
            </w:r>
          </w:p>
        </w:tc>
        <w:tc>
          <w:tcPr>
            <w:tcW w:w="2139" w:type="dxa"/>
          </w:tcPr>
          <w:p w14:paraId="34F778D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4E47B72" w14:textId="1CCBB52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64CC074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3FA72C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2.6.5.   Удельный   вес   численности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выпускников,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освоивших  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39" w:type="dxa"/>
          </w:tcPr>
          <w:p w14:paraId="0B5694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382A6F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B34116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197FF0B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w w:val="99"/>
              </w:rPr>
              <w:t>по математике;</w:t>
            </w:r>
          </w:p>
        </w:tc>
        <w:tc>
          <w:tcPr>
            <w:tcW w:w="2139" w:type="dxa"/>
          </w:tcPr>
          <w:p w14:paraId="5C43714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5CA85A" w14:textId="4DF0C10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582FB88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12D4D24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09935C6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4CFC96" w14:textId="282AF88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239AA73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2CF85FC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2.7  Состояние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здоровья лиц, обучающихся по основным общеобразовательным программа, </w:t>
            </w:r>
            <w:proofErr w:type="spellStart"/>
            <w:r w:rsidRPr="00E31FDD">
              <w:rPr>
                <w:rFonts w:ascii="Times New Roman" w:hAnsi="Times New Roman" w:cs="Times New Roman"/>
                <w:b/>
                <w:bCs/>
              </w:rPr>
              <w:t>здоровьесберегающие</w:t>
            </w:r>
            <w:proofErr w:type="spell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условия, условия организации 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14:paraId="4F7E56A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CCF92A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07D1C81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794C9D7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2.7.1.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лиц,  обеспеченных  горячим  питанием,  в  общей  численности обучающихся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0B41FE6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DCA99D9" w14:textId="4767F91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B55791" w:rsidRPr="00E31FDD" w14:paraId="344BF239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3ABB78A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2.7.2.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логопедический  пункт  или логопедический кабинет,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511495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3371C78" w14:textId="7ACAF3F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72CA5B69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60984B3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2.7.3.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физкультурные  залы,  в 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D8BA83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1C1619C" w14:textId="35D1D61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06B16B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21BEC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21A013B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521E56C" w14:textId="4E0E48E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78F470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52F99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2.8. Изменение сети организаций, осуществляющих образовательную деятельность по основным   общеобразовательным   программам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в   том   числе   ликвидация 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vAlign w:val="bottom"/>
          </w:tcPr>
          <w:p w14:paraId="053EF06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A99564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CDA1C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A550C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2.8.1. Темп роста числа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0717DB3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940FA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A6DB7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7C4F78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2.9.  Финансово-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экономическая  деятельность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общеобразовательных  организаций,  а также  иных  организаций,  осуществляющих  образовательную  деятельность  в  части реализации основных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6A5A0AB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B5A835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EF7D2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344F0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2.9.1.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Общий  объем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финансовых  средств,  поступивших  в  общеобразовательные</w:t>
            </w:r>
            <w:r w:rsidRPr="00E31FDD">
              <w:rPr>
                <w:rFonts w:ascii="Times New Roman" w:hAnsi="Times New Roman" w:cs="Times New Roman"/>
                <w:w w:val="99"/>
              </w:rPr>
              <w:t xml:space="preserve"> организации, в расчете на одного учащегося.</w:t>
            </w:r>
          </w:p>
        </w:tc>
        <w:tc>
          <w:tcPr>
            <w:tcW w:w="2139" w:type="dxa"/>
            <w:vAlign w:val="bottom"/>
          </w:tcPr>
          <w:p w14:paraId="17C908E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166655D7" w14:textId="29FB3B83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B55791" w:rsidRPr="00E31FDD" w14:paraId="2B9088A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444F83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54F3CAC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27B6D184" w14:textId="2626D2AE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22793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2D71E0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39" w:type="dxa"/>
            <w:vAlign w:val="bottom"/>
          </w:tcPr>
          <w:p w14:paraId="71A79E3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66DECF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8F565B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4B8C5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4454313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CEFDCC5" w14:textId="3A6D18A1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00DA18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94B99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344178E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EC7BF95" w14:textId="0E8D5C07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14955DC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FA8F3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7853E16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4FC0D41" w14:textId="665DE9AE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45EF691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3BECC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2.10.4.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охрану,  в  общем 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32F7FC7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9E31F5" w14:textId="668E786B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40C559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C9F25D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2.10.5. удельных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507A9EF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B303921" w14:textId="68DCD65F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3A595BD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83C814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2.10.6 удельный вес числа организаций, здания которых находятся в </w:t>
            </w:r>
            <w:proofErr w:type="spellStart"/>
            <w:r w:rsidRPr="00E31FDD">
              <w:rPr>
                <w:rFonts w:ascii="Times New Roman" w:hAnsi="Times New Roman" w:cs="Times New Roman"/>
              </w:rPr>
              <w:t>аврийном</w:t>
            </w:r>
            <w:proofErr w:type="spellEnd"/>
            <w:r w:rsidRPr="00E31FDD">
              <w:rPr>
                <w:rFonts w:ascii="Times New Roman" w:hAnsi="Times New Roman" w:cs="Times New Roman"/>
              </w:rPr>
              <w:t xml:space="preserve"> состоянии, в обще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4398C6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CC9ABE" w14:textId="7B18D998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98558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1261C6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2.10.7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7E1C839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6F03DF3" w14:textId="489B9F8D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7A46508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BAFCC7D" w14:textId="77777777" w:rsidR="00B55791" w:rsidRPr="00E31FDD" w:rsidRDefault="00B55791" w:rsidP="00E31FD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1FD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Дополнительное образование</w:t>
            </w:r>
          </w:p>
        </w:tc>
        <w:tc>
          <w:tcPr>
            <w:tcW w:w="2139" w:type="dxa"/>
            <w:vAlign w:val="bottom"/>
          </w:tcPr>
          <w:p w14:paraId="6244B0F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045367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34BA1C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68D710A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2139" w:type="dxa"/>
            <w:vAlign w:val="bottom"/>
          </w:tcPr>
          <w:p w14:paraId="2B3674D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32DE8D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7F248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8954C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3.1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39" w:type="dxa"/>
            <w:vAlign w:val="bottom"/>
          </w:tcPr>
          <w:p w14:paraId="2A867D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48D944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5837B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6A8ADE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3.1.1 Охват детей в возрасте 5-18лет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5-18лет).</w:t>
            </w:r>
          </w:p>
        </w:tc>
        <w:tc>
          <w:tcPr>
            <w:tcW w:w="2139" w:type="dxa"/>
            <w:vAlign w:val="bottom"/>
          </w:tcPr>
          <w:p w14:paraId="60252BF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D15B9B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4F5AF0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01D10A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3.2 Содержание образовательной деятельности и организации образовательного процесса по дополнительным общеобразовательным программам</w:t>
            </w:r>
          </w:p>
        </w:tc>
        <w:tc>
          <w:tcPr>
            <w:tcW w:w="2139" w:type="dxa"/>
            <w:vAlign w:val="bottom"/>
          </w:tcPr>
          <w:p w14:paraId="2615E4C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0F5E8E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AAA234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0478A3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3.2.1Структура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видом,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2139" w:type="dxa"/>
            <w:vAlign w:val="bottom"/>
          </w:tcPr>
          <w:p w14:paraId="138E131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C7EE1D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4E33DE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C1873D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3.2.3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</w:t>
            </w:r>
          </w:p>
        </w:tc>
        <w:tc>
          <w:tcPr>
            <w:tcW w:w="2139" w:type="dxa"/>
            <w:vAlign w:val="bottom"/>
          </w:tcPr>
          <w:p w14:paraId="41220F5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2B495C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91F01B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CCA806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3.3.   Кадровое   обеспечение 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организаций,   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осуществляющих  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0FAC3C1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D8A2E4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CC2CB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907BE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3.3.1.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Отношение  среднемесячной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заработной  платы  педагогических  работников государственных  и  муниципальных  образовательных  организаций  дополнительного образования  к среднемесячной заработной плате  учителей в субъекте Российской Федерации.</w:t>
            </w:r>
          </w:p>
        </w:tc>
        <w:tc>
          <w:tcPr>
            <w:tcW w:w="2139" w:type="dxa"/>
            <w:vAlign w:val="bottom"/>
          </w:tcPr>
          <w:p w14:paraId="22ED306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0665B6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1A7E05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0DB72B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   Материально-техническое   и   информационное   обеспечение  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3DCBEA3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2E4E16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45C47D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056651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139" w:type="dxa"/>
            <w:vAlign w:val="bottom"/>
          </w:tcPr>
          <w:p w14:paraId="5D70E40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FD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416" w:type="dxa"/>
            <w:vAlign w:val="bottom"/>
          </w:tcPr>
          <w:p w14:paraId="4EE8644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522E3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33DF97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3.4.2.   Удельный   вес   числа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организаций,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имеющих   водопровод,   центральное отопление,    канализацию,    в    общем    числе    образовательных    организаций дополнительного образования:</w:t>
            </w:r>
          </w:p>
        </w:tc>
        <w:tc>
          <w:tcPr>
            <w:tcW w:w="2139" w:type="dxa"/>
            <w:vAlign w:val="bottom"/>
          </w:tcPr>
          <w:p w14:paraId="1B97768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CAB43B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9FA82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8C46A5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2139" w:type="dxa"/>
            <w:vAlign w:val="bottom"/>
          </w:tcPr>
          <w:p w14:paraId="223094C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CC9466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4D434F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02B0D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  <w:vAlign w:val="bottom"/>
          </w:tcPr>
          <w:p w14:paraId="7A48002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73B9B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DB87C5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C01352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  <w:vAlign w:val="bottom"/>
          </w:tcPr>
          <w:p w14:paraId="3562282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11AB8FC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4C4348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9862F4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на100 обучающихся организаций дополнительного образования:</w:t>
            </w:r>
          </w:p>
        </w:tc>
        <w:tc>
          <w:tcPr>
            <w:tcW w:w="2139" w:type="dxa"/>
            <w:vAlign w:val="bottom"/>
          </w:tcPr>
          <w:p w14:paraId="1BCFA5F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81E7D9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2FFE44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1F63B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139" w:type="dxa"/>
            <w:vAlign w:val="bottom"/>
          </w:tcPr>
          <w:p w14:paraId="3D40A9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  <w:vAlign w:val="bottom"/>
          </w:tcPr>
          <w:p w14:paraId="74AA440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BFC43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DE66D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имеющих доступ к Интернету</w:t>
            </w:r>
          </w:p>
        </w:tc>
        <w:tc>
          <w:tcPr>
            <w:tcW w:w="2139" w:type="dxa"/>
            <w:vAlign w:val="bottom"/>
          </w:tcPr>
          <w:p w14:paraId="3C07DB6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  <w:vAlign w:val="bottom"/>
          </w:tcPr>
          <w:p w14:paraId="1477ECA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02F05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2D89A7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3.5. Изменение сети организаций, осуществляющих образовательную деятельность по </w:t>
            </w:r>
            <w:proofErr w:type="gramStart"/>
            <w:r w:rsidRPr="00E31FDD">
              <w:rPr>
                <w:rFonts w:ascii="Times New Roman" w:hAnsi="Times New Roman" w:cs="Times New Roman"/>
              </w:rPr>
              <w:t>дополнительным  общеобразовательным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программам  (в  том  числе  ликвидация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vAlign w:val="bottom"/>
          </w:tcPr>
          <w:p w14:paraId="7AAA076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7EA6A7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16BD9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6CAC0F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3.5.1 Темп роста числа образовательных организаций дополнительного образования</w:t>
            </w:r>
          </w:p>
        </w:tc>
        <w:tc>
          <w:tcPr>
            <w:tcW w:w="2139" w:type="dxa"/>
            <w:vAlign w:val="bottom"/>
          </w:tcPr>
          <w:p w14:paraId="1B58FC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FDA91C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C2E3F6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673CB80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3.6  Финансово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0352ED8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F7024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ED2CC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3F6B8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3.6.1 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2139" w:type="dxa"/>
            <w:vAlign w:val="bottom"/>
          </w:tcPr>
          <w:p w14:paraId="1B5C943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49AEAB4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58E530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DB259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3.6.2. Удельный вес финансовых средств от приносящей доход деятельности в общем объеме   финансовых   средств   образовательных   организаций   дополнительного образования.</w:t>
            </w:r>
          </w:p>
        </w:tc>
        <w:tc>
          <w:tcPr>
            <w:tcW w:w="2139" w:type="dxa"/>
            <w:vAlign w:val="bottom"/>
          </w:tcPr>
          <w:p w14:paraId="0F3E935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A61C0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D0EB05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014BBD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3.7.   Структура 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организаций,   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осуществляющих   образовательную   деятельность, реализующих  дополнительные  общеобразовательные  программы  (в  том  числе характеристика их филиалов)</w:t>
            </w:r>
          </w:p>
        </w:tc>
        <w:tc>
          <w:tcPr>
            <w:tcW w:w="2139" w:type="dxa"/>
            <w:vAlign w:val="bottom"/>
          </w:tcPr>
          <w:p w14:paraId="66760D4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9E83A3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8BE0C7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78EE6D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3.7.1.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филиалы,  в  общем 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4039E67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84C78A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0E3F27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DF2057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3.8.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Создание  безопасных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условий  при  организации  образовательного  процесса 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38C9131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4EDC6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F90A54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DA79C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2F7EB55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B008F9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5CCCAB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B20D14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3.8.2.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имеющих  дымовые  извещатели,  в 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35099E1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D0361D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0841F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C88EFD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3.8.3.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здания  которых  находятся  в  аварийном состоянии,   в   общем   числе   образовательных   организаций   дополнительного образования.</w:t>
            </w:r>
          </w:p>
        </w:tc>
        <w:tc>
          <w:tcPr>
            <w:tcW w:w="2139" w:type="dxa"/>
            <w:vAlign w:val="bottom"/>
          </w:tcPr>
          <w:p w14:paraId="5C6621D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552DE07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66B417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D879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3.8.4.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Удельный  вес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числа  организаций,  здания  которых  требуют 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62AD8D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7111BF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681921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BBACDBD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3.9.   Учебные   и   внеучебные   достижения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лиц,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обучающихся   по   программам дополнительного образования детей</w:t>
            </w:r>
          </w:p>
        </w:tc>
        <w:tc>
          <w:tcPr>
            <w:tcW w:w="2139" w:type="dxa"/>
            <w:vAlign w:val="bottom"/>
          </w:tcPr>
          <w:p w14:paraId="4873BA4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ABD2D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E8A1C8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3CE3F4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3.9.1.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Результаты  занятий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детей  в  организациях  дополнительного  образования (оценка   удельного   веса   родителей   детей,   обучающихся   в   образовательных организациях  дополнительного  образования,  отметивших  различные  результаты обучения  их  </w:t>
            </w:r>
            <w:r w:rsidRPr="00E31FDD">
              <w:rPr>
                <w:rFonts w:ascii="Times New Roman" w:hAnsi="Times New Roman" w:cs="Times New Roman"/>
              </w:rPr>
              <w:lastRenderedPageBreak/>
              <w:t>детей,  в  общей  численности  родителей  детей,  обучающихся  в образовательных организациях дополнительного образования):</w:t>
            </w:r>
          </w:p>
        </w:tc>
        <w:tc>
          <w:tcPr>
            <w:tcW w:w="2139" w:type="dxa"/>
            <w:vAlign w:val="bottom"/>
          </w:tcPr>
          <w:p w14:paraId="6A5DF56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19C919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8B9FB1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3755C9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2139" w:type="dxa"/>
            <w:vAlign w:val="bottom"/>
          </w:tcPr>
          <w:p w14:paraId="786E7FE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22E63D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DD02D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1E35B9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</w:p>
        </w:tc>
        <w:tc>
          <w:tcPr>
            <w:tcW w:w="2139" w:type="dxa"/>
            <w:vAlign w:val="bottom"/>
          </w:tcPr>
          <w:p w14:paraId="6A3E1B8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BB207A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39176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C3A6B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профессиональная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ориентация,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освоение   значимых   для   профессиональной деятельности навыков обучающимися;</w:t>
            </w:r>
          </w:p>
        </w:tc>
        <w:tc>
          <w:tcPr>
            <w:tcW w:w="2139" w:type="dxa"/>
            <w:vAlign w:val="bottom"/>
          </w:tcPr>
          <w:p w14:paraId="40E05AF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7A0E289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0A6FDB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3BAB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улучшение знаний в рамках школьной программы обучающимися. </w:t>
            </w:r>
          </w:p>
        </w:tc>
        <w:tc>
          <w:tcPr>
            <w:tcW w:w="2139" w:type="dxa"/>
            <w:vAlign w:val="bottom"/>
          </w:tcPr>
          <w:p w14:paraId="125FA2D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79F755E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5FC0D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605948" w14:textId="77777777" w:rsidR="00B55791" w:rsidRPr="00E31FDD" w:rsidRDefault="00B55791" w:rsidP="00E31FDD">
            <w:pPr>
              <w:tabs>
                <w:tab w:val="left" w:pos="478"/>
              </w:tabs>
              <w:spacing w:after="0" w:line="233" w:lineRule="auto"/>
              <w:ind w:right="15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4.Развитие системы оценки качества образования и информационной прозрачности системы образования</w:t>
            </w:r>
          </w:p>
          <w:p w14:paraId="284DE60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4F7EE10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18BA9C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CBB398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1965786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4.1. Оценка деятельности системы образования гражданами</w:t>
            </w:r>
          </w:p>
        </w:tc>
        <w:tc>
          <w:tcPr>
            <w:tcW w:w="2139" w:type="dxa"/>
            <w:vAlign w:val="bottom"/>
          </w:tcPr>
          <w:p w14:paraId="5FA89DE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2BE61C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2C903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59C0A5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4.1.1.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Индекс  удовлетворенности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населения  качеством  образования,  которое  предоставляют образовательные организации.</w:t>
            </w:r>
          </w:p>
        </w:tc>
        <w:tc>
          <w:tcPr>
            <w:tcW w:w="2139" w:type="dxa"/>
            <w:vAlign w:val="bottom"/>
          </w:tcPr>
          <w:p w14:paraId="7E45EBA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5B6E07C2" w14:textId="786C8A88" w:rsidR="00B55791" w:rsidRPr="007D1B4E" w:rsidRDefault="007D1B4E" w:rsidP="00E31F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</w:tr>
      <w:tr w:rsidR="00B55791" w:rsidRPr="00E31FDD" w14:paraId="42DD7D3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3A4852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4.2.  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Развитие   механизмов   государственно-частного   управления   в   системе образования</w:t>
            </w:r>
          </w:p>
        </w:tc>
        <w:tc>
          <w:tcPr>
            <w:tcW w:w="2139" w:type="dxa"/>
            <w:vAlign w:val="bottom"/>
          </w:tcPr>
          <w:p w14:paraId="09955C2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1FDDB9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0B76E2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1915D2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4.2.1.  </w:t>
            </w:r>
            <w:proofErr w:type="gramStart"/>
            <w:r w:rsidRPr="00E31FDD">
              <w:rPr>
                <w:rFonts w:ascii="Times New Roman" w:hAnsi="Times New Roman" w:cs="Times New Roman"/>
              </w:rPr>
              <w:t>Соблюдение  требований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по  размещению  и  обновлению  информации 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139" w:type="dxa"/>
            <w:vAlign w:val="bottom"/>
          </w:tcPr>
          <w:p w14:paraId="4B6702A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9DD0FE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057F67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099D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4.2.1.1.   Наличие   на   официальном   сайте   информации   об   образовательной организации, в том числе</w:t>
            </w:r>
          </w:p>
        </w:tc>
        <w:tc>
          <w:tcPr>
            <w:tcW w:w="2139" w:type="dxa"/>
            <w:vAlign w:val="bottom"/>
          </w:tcPr>
          <w:p w14:paraId="03E1390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255603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C24EB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996213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дате создания образовательной организации;</w:t>
            </w:r>
          </w:p>
        </w:tc>
        <w:tc>
          <w:tcPr>
            <w:tcW w:w="2139" w:type="dxa"/>
            <w:vAlign w:val="bottom"/>
          </w:tcPr>
          <w:p w14:paraId="6F8454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2A3FA33" w14:textId="0EDE282F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3D3B3B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52BAA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учредителе(</w:t>
            </w:r>
            <w:proofErr w:type="spellStart"/>
            <w:r w:rsidRPr="00E31FDD">
              <w:rPr>
                <w:rFonts w:ascii="Times New Roman" w:hAnsi="Times New Roman" w:cs="Times New Roman"/>
              </w:rPr>
              <w:t>ях</w:t>
            </w:r>
            <w:proofErr w:type="spellEnd"/>
            <w:r w:rsidRPr="00E31FDD">
              <w:rPr>
                <w:rFonts w:ascii="Times New Roman" w:hAnsi="Times New Roman" w:cs="Times New Roman"/>
              </w:rPr>
              <w:t>) образовательной организации;</w:t>
            </w:r>
          </w:p>
        </w:tc>
        <w:tc>
          <w:tcPr>
            <w:tcW w:w="2139" w:type="dxa"/>
            <w:vAlign w:val="bottom"/>
          </w:tcPr>
          <w:p w14:paraId="54CFF31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8AD58FA" w14:textId="5B0429EB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DC0DFF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5FA417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t>о  месте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нахождения  образовательной  организации  и  ее  филиалов  (при наличии);</w:t>
            </w:r>
          </w:p>
        </w:tc>
        <w:tc>
          <w:tcPr>
            <w:tcW w:w="2139" w:type="dxa"/>
            <w:vAlign w:val="bottom"/>
          </w:tcPr>
          <w:p w14:paraId="0426BE0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D54EACF" w14:textId="776A701F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3ECB46B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B5DD01E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режиме и графике работы образовательной организации;</w:t>
            </w:r>
          </w:p>
        </w:tc>
        <w:tc>
          <w:tcPr>
            <w:tcW w:w="2139" w:type="dxa"/>
            <w:vAlign w:val="bottom"/>
          </w:tcPr>
          <w:p w14:paraId="2905D54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FD30DF5" w14:textId="15DD3AA5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7F9E2AB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763FA93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контактных телефонах образовательной организации;</w:t>
            </w:r>
          </w:p>
        </w:tc>
        <w:tc>
          <w:tcPr>
            <w:tcW w:w="2139" w:type="dxa"/>
            <w:vAlign w:val="bottom"/>
          </w:tcPr>
          <w:p w14:paraId="7190A00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459444D" w14:textId="2D938435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30DE242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1D8B7A4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           об адресах электронной почты образовательной организации</w:t>
            </w:r>
          </w:p>
        </w:tc>
        <w:tc>
          <w:tcPr>
            <w:tcW w:w="2139" w:type="dxa"/>
            <w:vAlign w:val="bottom"/>
          </w:tcPr>
          <w:p w14:paraId="220A0B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672E593" w14:textId="0A49443D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4C79D6F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1DA76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4.2.1.2.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информации  о  структуре  и  об  органах  управления образовательной организацией:</w:t>
            </w:r>
          </w:p>
        </w:tc>
        <w:tc>
          <w:tcPr>
            <w:tcW w:w="2139" w:type="dxa"/>
            <w:vAlign w:val="bottom"/>
          </w:tcPr>
          <w:p w14:paraId="6DAD412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AA9BB0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E24282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93965A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структуре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14:paraId="29FD84E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DE10FB2" w14:textId="521A3563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05BAA74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C266B1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органах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14:paraId="38E821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C64E53A" w14:textId="6F1B003A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A3B1C8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B12EE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4.2.1.3. Наличие на сайте информации о реализуемых образовательных программах,</w:t>
            </w:r>
            <w:r w:rsidRPr="00E31FDD">
              <w:rPr>
                <w:rFonts w:ascii="Times New Roman" w:hAnsi="Times New Roman" w:cs="Times New Roman"/>
              </w:rPr>
              <w:t xml:space="preserve">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в том числе с указанием сведений</w:t>
            </w:r>
          </w:p>
        </w:tc>
        <w:tc>
          <w:tcPr>
            <w:tcW w:w="2139" w:type="dxa"/>
            <w:vAlign w:val="bottom"/>
          </w:tcPr>
          <w:p w14:paraId="7C605BE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7B1C76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CDE871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8C2084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учебных предметах</w:t>
            </w:r>
          </w:p>
        </w:tc>
        <w:tc>
          <w:tcPr>
            <w:tcW w:w="2139" w:type="dxa"/>
            <w:vAlign w:val="bottom"/>
          </w:tcPr>
          <w:p w14:paraId="76C5B16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9340CDF" w14:textId="4DB1DFC6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17BA36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FF0C95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о курсах;</w:t>
            </w:r>
          </w:p>
        </w:tc>
        <w:tc>
          <w:tcPr>
            <w:tcW w:w="2139" w:type="dxa"/>
            <w:vAlign w:val="bottom"/>
          </w:tcPr>
          <w:p w14:paraId="53697FC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158A9ED" w14:textId="4B192083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214AD64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38194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дисциплинах (модулях);</w:t>
            </w:r>
          </w:p>
        </w:tc>
        <w:tc>
          <w:tcPr>
            <w:tcW w:w="2139" w:type="dxa"/>
            <w:vAlign w:val="bottom"/>
          </w:tcPr>
          <w:p w14:paraId="362FA75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D33A4EC" w14:textId="3565E952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E04F47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0BA59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0CDC10A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177DA7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F70D15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23BFD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59846F6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8B3A94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661584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61CEA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4.2.1.4. Наличие на сайте информации о численности обучающихся по реализуемым образовательным программам по источникам финансирования</w:t>
            </w:r>
          </w:p>
        </w:tc>
        <w:tc>
          <w:tcPr>
            <w:tcW w:w="2139" w:type="dxa"/>
            <w:vAlign w:val="bottom"/>
          </w:tcPr>
          <w:p w14:paraId="6E5090D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3D0A54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7681AF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85751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бюджетных ассигнований федерального бюджета;</w:t>
            </w:r>
          </w:p>
        </w:tc>
        <w:tc>
          <w:tcPr>
            <w:tcW w:w="2139" w:type="dxa"/>
            <w:vAlign w:val="bottom"/>
          </w:tcPr>
          <w:p w14:paraId="2DE8C0A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5339857" w14:textId="477D4B81" w:rsidR="00B55791" w:rsidRPr="00E31FDD" w:rsidRDefault="00024808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5791" w:rsidRPr="00E31FDD" w14:paraId="6ED8888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E076D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бюджетов субъектов Российской Федерации;</w:t>
            </w:r>
          </w:p>
        </w:tc>
        <w:tc>
          <w:tcPr>
            <w:tcW w:w="2139" w:type="dxa"/>
            <w:vAlign w:val="bottom"/>
          </w:tcPr>
          <w:p w14:paraId="513CC80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3D2F39D" w14:textId="2CC66756" w:rsidR="00B55791" w:rsidRPr="00E31FDD" w:rsidRDefault="00024808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6420D45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3FB841C" w14:textId="77777777" w:rsidR="00024808" w:rsidRPr="00E31FDD" w:rsidRDefault="00024808" w:rsidP="00024808">
            <w:pPr>
              <w:spacing w:after="0" w:line="240" w:lineRule="auto"/>
              <w:ind w:hanging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местных бюджетов;</w:t>
            </w:r>
          </w:p>
        </w:tc>
        <w:tc>
          <w:tcPr>
            <w:tcW w:w="2139" w:type="dxa"/>
            <w:vAlign w:val="bottom"/>
          </w:tcPr>
          <w:p w14:paraId="6307D57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E948E38" w14:textId="23631A2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72220C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A7EA07C" w14:textId="77777777" w:rsidR="00024808" w:rsidRPr="00E31FDD" w:rsidRDefault="00024808" w:rsidP="00024808">
            <w:pPr>
              <w:spacing w:after="0" w:line="240" w:lineRule="auto"/>
              <w:ind w:hanging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139" w:type="dxa"/>
            <w:vAlign w:val="bottom"/>
          </w:tcPr>
          <w:p w14:paraId="46DFAC8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DEBB8ED" w14:textId="52770F0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3FC8A99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516E54" w14:textId="77777777" w:rsidR="00024808" w:rsidRPr="00E31FDD" w:rsidRDefault="00024808" w:rsidP="00024808">
            <w:pPr>
              <w:spacing w:after="0" w:line="228" w:lineRule="exact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4.2.1.5. Наличие на сайте информации о языках образования.</w:t>
            </w:r>
          </w:p>
        </w:tc>
        <w:tc>
          <w:tcPr>
            <w:tcW w:w="2139" w:type="dxa"/>
            <w:vAlign w:val="bottom"/>
          </w:tcPr>
          <w:p w14:paraId="4602712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6BB701B" w14:textId="598AC48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22C0D8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01E7094" w14:textId="77777777" w:rsidR="00024808" w:rsidRPr="00E31FDD" w:rsidRDefault="00024808" w:rsidP="00024808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6.Наличие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 на   сайте   информации   о   федеральных   государственных образовательных стандартах (копии утвержденных ФГОС по  специальностям/направлениям подготовки, реализуемым образовательной организацией), об образовательных стандартах (при их наличии)</w:t>
            </w:r>
          </w:p>
        </w:tc>
        <w:tc>
          <w:tcPr>
            <w:tcW w:w="2139" w:type="dxa"/>
            <w:vAlign w:val="bottom"/>
          </w:tcPr>
          <w:p w14:paraId="7AD1A11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71F2DC7" w14:textId="7D7BFFC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7F366C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0FAC8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4.2.1.7. 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 сайте   информации  об   администрации   образовательной организации, в том числе:</w:t>
            </w:r>
          </w:p>
        </w:tc>
        <w:tc>
          <w:tcPr>
            <w:tcW w:w="2139" w:type="dxa"/>
            <w:vAlign w:val="bottom"/>
          </w:tcPr>
          <w:p w14:paraId="275B025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974FBF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5F85382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FBAF300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220939D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6FDBE9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622BA0D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4C87B8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руководителе образовательной организации:</w:t>
            </w:r>
          </w:p>
        </w:tc>
        <w:tc>
          <w:tcPr>
            <w:tcW w:w="2139" w:type="dxa"/>
            <w:vAlign w:val="bottom"/>
          </w:tcPr>
          <w:p w14:paraId="6A379C7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27A8ACC" w14:textId="4DB49F7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580484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EC5D46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467383F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89B3655" w14:textId="7AEF25B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7830F44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56186C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797BBEC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B53C81E" w14:textId="5294FD9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9764CB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918F9CE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1E34006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00E5A2" w14:textId="7369B4E2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5F3B0D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6B0D83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14:paraId="67F2111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856EAD" w14:textId="6893CCA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3F73E1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0D4520B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заместителях руководителя образовательной организации:</w:t>
            </w:r>
          </w:p>
        </w:tc>
        <w:tc>
          <w:tcPr>
            <w:tcW w:w="2139" w:type="dxa"/>
            <w:vAlign w:val="bottom"/>
          </w:tcPr>
          <w:p w14:paraId="4C5C485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B4FEB01" w14:textId="32BD7D5A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3631B0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F1598BA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4A90DD0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27C3DFF" w14:textId="2A35B36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9A3A15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C11C37F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0085D00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88B78BD" w14:textId="6ACAA70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8AD525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5721C53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65B592C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1CDA130" w14:textId="5687C058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648647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C3C3A95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14:paraId="6DA03D5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75E434B" w14:textId="77B134C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315596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2442439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  <w:i/>
                <w:iCs/>
              </w:rPr>
              <w:t>о руководителях филиалов образовательной организации (при их наличии</w:t>
            </w:r>
            <w:r w:rsidRPr="00E31FD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39" w:type="dxa"/>
            <w:vAlign w:val="bottom"/>
          </w:tcPr>
          <w:p w14:paraId="5B2E482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992781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6FADAA2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14935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016594A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103890E" w14:textId="54824BB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0C15323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464F410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5FF40F4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0FA4426" w14:textId="2C05653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26F2105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34E5C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1C5F4C0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EF34D88" w14:textId="18E0C7C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0783556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6A448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почты.</w:t>
            </w:r>
          </w:p>
        </w:tc>
        <w:tc>
          <w:tcPr>
            <w:tcW w:w="2139" w:type="dxa"/>
            <w:vAlign w:val="bottom"/>
          </w:tcPr>
          <w:p w14:paraId="1AD2F3B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9DC67B5" w14:textId="025D2E4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7D87CE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46F672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4.2.1.8.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информации  о  персональном  составе  педагогических работников  с  указанием  уровня  образования,  квалификации  и  опыта  работы,  а именно:</w:t>
            </w:r>
          </w:p>
        </w:tc>
        <w:tc>
          <w:tcPr>
            <w:tcW w:w="2139" w:type="dxa"/>
            <w:vAlign w:val="bottom"/>
          </w:tcPr>
          <w:p w14:paraId="50D4C86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E19596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0201791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18A7B7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 работника;</w:t>
            </w:r>
          </w:p>
        </w:tc>
        <w:tc>
          <w:tcPr>
            <w:tcW w:w="2139" w:type="dxa"/>
            <w:vAlign w:val="bottom"/>
          </w:tcPr>
          <w:p w14:paraId="72E6FBC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257165C" w14:textId="6FC81DF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01A75E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D8F9E5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занимаемая должность (должности);</w:t>
            </w:r>
          </w:p>
        </w:tc>
        <w:tc>
          <w:tcPr>
            <w:tcW w:w="2139" w:type="dxa"/>
            <w:vAlign w:val="bottom"/>
          </w:tcPr>
          <w:p w14:paraId="59B9EC1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A2E43A" w14:textId="6A4CF98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E8DD03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22A5A9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преподаваемые учебные предметы, курсы, дисциплины (модули);</w:t>
            </w:r>
          </w:p>
        </w:tc>
        <w:tc>
          <w:tcPr>
            <w:tcW w:w="2139" w:type="dxa"/>
            <w:vAlign w:val="bottom"/>
          </w:tcPr>
          <w:p w14:paraId="1DE3134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B664C67" w14:textId="36AD70E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C1DA0E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1792AF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ученая степень (при наличии);</w:t>
            </w:r>
          </w:p>
        </w:tc>
        <w:tc>
          <w:tcPr>
            <w:tcW w:w="2139" w:type="dxa"/>
            <w:vAlign w:val="bottom"/>
          </w:tcPr>
          <w:p w14:paraId="50730C6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8B03CE9" w14:textId="6E01909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2B165D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7B23A6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ученое звание (при наличии);</w:t>
            </w:r>
          </w:p>
        </w:tc>
        <w:tc>
          <w:tcPr>
            <w:tcW w:w="2139" w:type="dxa"/>
            <w:vAlign w:val="bottom"/>
          </w:tcPr>
          <w:p w14:paraId="7B77204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41E8A6E" w14:textId="55E2D56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BC0AF8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9BE42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наименование направления подготовки и (или) специальности;</w:t>
            </w:r>
          </w:p>
        </w:tc>
        <w:tc>
          <w:tcPr>
            <w:tcW w:w="2139" w:type="dxa"/>
            <w:vAlign w:val="bottom"/>
          </w:tcPr>
          <w:p w14:paraId="398DB01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BA889F2" w14:textId="1613F782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EE9A4D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A19B03F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данные о повышении квалификации и (или) профессиональной </w:t>
            </w:r>
            <w:proofErr w:type="gramStart"/>
            <w:r w:rsidRPr="00E31FDD">
              <w:rPr>
                <w:rFonts w:ascii="Times New Roman" w:hAnsi="Times New Roman" w:cs="Times New Roman"/>
              </w:rPr>
              <w:t>переподготовке(</w:t>
            </w:r>
            <w:proofErr w:type="gramEnd"/>
            <w:r w:rsidRPr="00E31FDD">
              <w:rPr>
                <w:rFonts w:ascii="Times New Roman" w:hAnsi="Times New Roman" w:cs="Times New Roman"/>
              </w:rPr>
              <w:t>при наличии);</w:t>
            </w:r>
          </w:p>
        </w:tc>
        <w:tc>
          <w:tcPr>
            <w:tcW w:w="2139" w:type="dxa"/>
            <w:vAlign w:val="bottom"/>
          </w:tcPr>
          <w:p w14:paraId="168B263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34526AD" w14:textId="755E633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0DB8A4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66D9C0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общий стаж работы;</w:t>
            </w:r>
          </w:p>
        </w:tc>
        <w:tc>
          <w:tcPr>
            <w:tcW w:w="2139" w:type="dxa"/>
            <w:vAlign w:val="bottom"/>
          </w:tcPr>
          <w:p w14:paraId="18BC735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0A0B8BB" w14:textId="6C439AB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70C07D8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155271B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стаж работы по специальности.</w:t>
            </w:r>
          </w:p>
        </w:tc>
        <w:tc>
          <w:tcPr>
            <w:tcW w:w="2139" w:type="dxa"/>
            <w:vAlign w:val="bottom"/>
          </w:tcPr>
          <w:p w14:paraId="3AC9F1B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04A62E2" w14:textId="0390F5D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02B864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39D5108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653A6C6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D5DBD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71418BE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0CC103E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4.2.1.9.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информации  о  материально-техническом  обеспечении образовательной деятельности, в том числе:</w:t>
            </w:r>
          </w:p>
        </w:tc>
        <w:tc>
          <w:tcPr>
            <w:tcW w:w="2139" w:type="dxa"/>
            <w:vAlign w:val="bottom"/>
          </w:tcPr>
          <w:p w14:paraId="2F97CCF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D9E697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2090894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AA11B05" w14:textId="77777777" w:rsidR="00024808" w:rsidRPr="00E31FDD" w:rsidRDefault="00024808" w:rsidP="00024808">
            <w:pPr>
              <w:spacing w:after="0" w:line="228" w:lineRule="exact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оборудованных учебных кабинетах;</w:t>
            </w:r>
          </w:p>
        </w:tc>
        <w:tc>
          <w:tcPr>
            <w:tcW w:w="2139" w:type="dxa"/>
            <w:vAlign w:val="bottom"/>
          </w:tcPr>
          <w:p w14:paraId="119683A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6449838" w14:textId="5555BC2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5683B3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EFB9C4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объектах для проведения практических занятий;</w:t>
            </w:r>
          </w:p>
        </w:tc>
        <w:tc>
          <w:tcPr>
            <w:tcW w:w="2139" w:type="dxa"/>
            <w:vAlign w:val="bottom"/>
          </w:tcPr>
          <w:p w14:paraId="7EB684E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B152639" w14:textId="1298184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F205DA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AB56787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библиотеке(ах);</w:t>
            </w:r>
          </w:p>
        </w:tc>
        <w:tc>
          <w:tcPr>
            <w:tcW w:w="2139" w:type="dxa"/>
            <w:vAlign w:val="bottom"/>
          </w:tcPr>
          <w:p w14:paraId="1C51941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0ABEFEF" w14:textId="416901E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07B3B1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7B64BA6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объектах спорта;</w:t>
            </w:r>
          </w:p>
        </w:tc>
        <w:tc>
          <w:tcPr>
            <w:tcW w:w="2139" w:type="dxa"/>
            <w:vAlign w:val="bottom"/>
          </w:tcPr>
          <w:p w14:paraId="2781258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08885A1" w14:textId="128AEE3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75223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295E341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средствах обучения и воспитания;</w:t>
            </w:r>
          </w:p>
        </w:tc>
        <w:tc>
          <w:tcPr>
            <w:tcW w:w="2139" w:type="dxa"/>
            <w:vAlign w:val="bottom"/>
          </w:tcPr>
          <w:p w14:paraId="4B3BF38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5FB583E" w14:textId="2C83B77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B7E60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6AE235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w w:val="99"/>
              </w:rPr>
              <w:t>об условиях питания обучающихся;</w:t>
            </w:r>
          </w:p>
        </w:tc>
        <w:tc>
          <w:tcPr>
            <w:tcW w:w="2139" w:type="dxa"/>
            <w:vAlign w:val="bottom"/>
          </w:tcPr>
          <w:p w14:paraId="118FBE5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286E14E" w14:textId="63C56DA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1A95A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A404FB2" w14:textId="77777777" w:rsidR="00024808" w:rsidRPr="00E31FDD" w:rsidRDefault="00024808" w:rsidP="00024808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условиях охраны здоровья обучающихся;</w:t>
            </w:r>
          </w:p>
        </w:tc>
        <w:tc>
          <w:tcPr>
            <w:tcW w:w="2139" w:type="dxa"/>
            <w:vAlign w:val="bottom"/>
          </w:tcPr>
          <w:p w14:paraId="703E399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E33BB68" w14:textId="1C3822B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E5A0D5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8F3533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доступе к информационным системам и информационно-телекоммуникационным сетям:</w:t>
            </w:r>
          </w:p>
        </w:tc>
        <w:tc>
          <w:tcPr>
            <w:tcW w:w="2139" w:type="dxa"/>
            <w:vAlign w:val="bottom"/>
          </w:tcPr>
          <w:p w14:paraId="49CB694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B92808B" w14:textId="054D39F8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1E6928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BFA3D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139" w:type="dxa"/>
            <w:vAlign w:val="bottom"/>
          </w:tcPr>
          <w:p w14:paraId="35FC6C8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FDB7A10" w14:textId="6203595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215817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9103C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4.2.1.10.   Наличие   на   сайте   информации   о   результатах 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приема,   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перевода, восстановления и отчисления обучающихся,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374B2AA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9B14E4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3ECD84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E14937E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результатах перевода;</w:t>
            </w:r>
          </w:p>
        </w:tc>
        <w:tc>
          <w:tcPr>
            <w:tcW w:w="2139" w:type="dxa"/>
            <w:vAlign w:val="bottom"/>
          </w:tcPr>
          <w:p w14:paraId="466AF36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008DB30" w14:textId="65E40A1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D8B548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D5A2D5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результатах восстановления и отчисления.</w:t>
            </w:r>
          </w:p>
        </w:tc>
        <w:tc>
          <w:tcPr>
            <w:tcW w:w="2139" w:type="dxa"/>
            <w:vAlign w:val="bottom"/>
          </w:tcPr>
          <w:p w14:paraId="378AE7A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6E5EB93" w14:textId="0A12F53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0E0B05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375927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4.2.1.11.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информации  о  предоставлении  стипендии  и  мерах социальной поддержки обучающимся,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3763DBE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CF8D3C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22B7BEA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6D8CA0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о наличии и условиях предоставления обучающимся стипендий;</w:t>
            </w:r>
          </w:p>
        </w:tc>
        <w:tc>
          <w:tcPr>
            <w:tcW w:w="2139" w:type="dxa"/>
            <w:vAlign w:val="bottom"/>
          </w:tcPr>
          <w:p w14:paraId="45CC182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1C7A2A7" w14:textId="15A0501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2C262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E18F7C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мерах социальной поддержки обучающихся.</w:t>
            </w:r>
          </w:p>
        </w:tc>
        <w:tc>
          <w:tcPr>
            <w:tcW w:w="2139" w:type="dxa"/>
            <w:vAlign w:val="bottom"/>
          </w:tcPr>
          <w:p w14:paraId="1EE6B6E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404AB4B" w14:textId="5BED092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A1C1F1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2BF7736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4.2.1.13. Наличие на сайте информации о количестве вакантных мест для приема(перевода),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464D277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8EEBED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5BD6255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E0844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2139" w:type="dxa"/>
            <w:vAlign w:val="bottom"/>
          </w:tcPr>
          <w:p w14:paraId="17404F7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9368698" w14:textId="31BEB8F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9854A6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62AC28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139" w:type="dxa"/>
            <w:vAlign w:val="bottom"/>
          </w:tcPr>
          <w:p w14:paraId="01734D8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F72FDF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463A167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984A278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t>о  поступлении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финансовых  и  материальных  средств  по  итогам  финансового года;</w:t>
            </w:r>
          </w:p>
        </w:tc>
        <w:tc>
          <w:tcPr>
            <w:tcW w:w="2139" w:type="dxa"/>
            <w:vAlign w:val="bottom"/>
          </w:tcPr>
          <w:p w14:paraId="0059A6E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A6455BE" w14:textId="2781D08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C04FDA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D7DB80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139" w:type="dxa"/>
            <w:vAlign w:val="bottom"/>
          </w:tcPr>
          <w:p w14:paraId="1B09D46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326A140" w14:textId="40911C6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534ED3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849F21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4.2.1.15. Наличие на сайте информации о трудоустройстве выпускников.</w:t>
            </w:r>
          </w:p>
        </w:tc>
        <w:tc>
          <w:tcPr>
            <w:tcW w:w="2139" w:type="dxa"/>
            <w:vAlign w:val="bottom"/>
          </w:tcPr>
          <w:p w14:paraId="68D9813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B3E0439" w14:textId="0B5E4A5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3CDEF0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7DA0E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2139" w:type="dxa"/>
            <w:vAlign w:val="bottom"/>
          </w:tcPr>
          <w:p w14:paraId="3092F87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153B831" w14:textId="774331D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E0819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E58382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4.2.17.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копии  лицензии  на  осуществление  образовательной</w:t>
            </w:r>
            <w:r w:rsidRPr="00E31FDD">
              <w:rPr>
                <w:rFonts w:ascii="Times New Roman" w:hAnsi="Times New Roman" w:cs="Times New Roman"/>
              </w:rPr>
              <w:t xml:space="preserve"> деятельности (с приложениями).</w:t>
            </w:r>
          </w:p>
        </w:tc>
        <w:tc>
          <w:tcPr>
            <w:tcW w:w="2139" w:type="dxa"/>
            <w:vAlign w:val="bottom"/>
          </w:tcPr>
          <w:p w14:paraId="396F5B7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01453D3" w14:textId="5C0691F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E01D27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DD88A0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139" w:type="dxa"/>
            <w:vAlign w:val="bottom"/>
          </w:tcPr>
          <w:p w14:paraId="4734D01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01EF09F" w14:textId="4CEFC87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4A5D57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6F2E1E3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4.2.1.19.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копии  плана  финансово-хозяйственной  деятельности образовательной  организации,  утвержденного  в  установленном 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139" w:type="dxa"/>
            <w:vAlign w:val="bottom"/>
          </w:tcPr>
          <w:p w14:paraId="1ED09B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3DA3165" w14:textId="00F48D6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A9526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8FA438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4.2.1.20.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сайте  копий  локальных  нормативных  актов,  в  том  числе регламентирующих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03FCF54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A5A3B80" w14:textId="31CB775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653FCE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4CAF60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приема обучающихся;</w:t>
            </w:r>
          </w:p>
        </w:tc>
        <w:tc>
          <w:tcPr>
            <w:tcW w:w="2139" w:type="dxa"/>
            <w:vAlign w:val="bottom"/>
          </w:tcPr>
          <w:p w14:paraId="794D8F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F771456" w14:textId="12EA68D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4949872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F195B8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режим занятий обучающихся;</w:t>
            </w:r>
          </w:p>
        </w:tc>
        <w:tc>
          <w:tcPr>
            <w:tcW w:w="2139" w:type="dxa"/>
            <w:vAlign w:val="bottom"/>
          </w:tcPr>
          <w:p w14:paraId="6AD9BD7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E471DA8" w14:textId="3065DAD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0C3E5F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D3BEB0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t xml:space="preserve">формы,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периодичность   и   порядок   текущего   контроля   успеваемости   и промежуточной аттестации обучающихся;</w:t>
            </w:r>
          </w:p>
        </w:tc>
        <w:tc>
          <w:tcPr>
            <w:tcW w:w="2139" w:type="dxa"/>
            <w:vAlign w:val="bottom"/>
          </w:tcPr>
          <w:p w14:paraId="6A472AA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73BEB6F" w14:textId="6D704D5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2147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659994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2139" w:type="dxa"/>
            <w:vAlign w:val="bottom"/>
          </w:tcPr>
          <w:p w14:paraId="465B331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3C4709F" w14:textId="61B5AE1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5FE4CB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1B2556B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порядок   оформления   </w:t>
            </w:r>
            <w:proofErr w:type="gramStart"/>
            <w:r w:rsidRPr="00E31FDD">
              <w:rPr>
                <w:rFonts w:ascii="Times New Roman" w:hAnsi="Times New Roman" w:cs="Times New Roman"/>
              </w:rPr>
              <w:t xml:space="preserve">возникновения,   </w:t>
            </w:r>
            <w:proofErr w:type="gramEnd"/>
            <w:r w:rsidRPr="00E31FDD">
              <w:rPr>
                <w:rFonts w:ascii="Times New Roman" w:hAnsi="Times New Roman" w:cs="Times New Roman"/>
              </w:rPr>
              <w:t>приостановления   и   прекращения отношений  между  образовательной  организацией  и  обучающимися  и  (или) родителями (законными представителями) несовершеннолетних обучающихся;</w:t>
            </w:r>
          </w:p>
        </w:tc>
        <w:tc>
          <w:tcPr>
            <w:tcW w:w="2139" w:type="dxa"/>
            <w:vAlign w:val="bottom"/>
          </w:tcPr>
          <w:p w14:paraId="5183A59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27462C7" w14:textId="734566D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FAD46E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7D24CA5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внутреннего распорядка обучающихся;</w:t>
            </w:r>
          </w:p>
        </w:tc>
        <w:tc>
          <w:tcPr>
            <w:tcW w:w="2139" w:type="dxa"/>
            <w:vAlign w:val="bottom"/>
          </w:tcPr>
          <w:p w14:paraId="29D31DF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330BC1C" w14:textId="4F8BAB0A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DE28E0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86DA3F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внутреннего трудового распорядка;</w:t>
            </w:r>
          </w:p>
        </w:tc>
        <w:tc>
          <w:tcPr>
            <w:tcW w:w="2139" w:type="dxa"/>
            <w:vAlign w:val="bottom"/>
          </w:tcPr>
          <w:p w14:paraId="316F8F2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FD3DD6E" w14:textId="03C5AD7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F9FFC68" w14:textId="77777777">
        <w:trPr>
          <w:trHeight w:val="352"/>
          <w:jc w:val="center"/>
        </w:trPr>
        <w:tc>
          <w:tcPr>
            <w:tcW w:w="6942" w:type="dxa"/>
            <w:vAlign w:val="bottom"/>
          </w:tcPr>
          <w:p w14:paraId="176F0D1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коллективный договор.</w:t>
            </w:r>
          </w:p>
        </w:tc>
        <w:tc>
          <w:tcPr>
            <w:tcW w:w="2139" w:type="dxa"/>
            <w:vAlign w:val="bottom"/>
          </w:tcPr>
          <w:p w14:paraId="1A56ED5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3DB5030" w14:textId="4B4EBF3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8988A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7A2F9C0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4.2.1.21. Наличие на сайте копии отчета о результатах самообследования.</w:t>
            </w:r>
          </w:p>
        </w:tc>
        <w:tc>
          <w:tcPr>
            <w:tcW w:w="2139" w:type="dxa"/>
            <w:vAlign w:val="bottom"/>
          </w:tcPr>
          <w:p w14:paraId="6253F7A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A512872" w14:textId="4FBC1EF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7ECFF6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BAC4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4.2.1.22.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>Наличие  на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 xml:space="preserve">   сайте   копии   документа  о  порядке   оказания  платных образовательных услуг.</w:t>
            </w:r>
          </w:p>
        </w:tc>
        <w:tc>
          <w:tcPr>
            <w:tcW w:w="2139" w:type="dxa"/>
            <w:vAlign w:val="bottom"/>
          </w:tcPr>
          <w:p w14:paraId="431D228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FC306E9" w14:textId="0AB4873C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FE6DD6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0DBA7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4.2.1.23.   Наличие   на   сайте   копий   предписаний   </w:t>
            </w:r>
            <w:proofErr w:type="gramStart"/>
            <w:r w:rsidRPr="00E31FDD">
              <w:rPr>
                <w:rFonts w:ascii="Times New Roman" w:hAnsi="Times New Roman" w:cs="Times New Roman"/>
                <w:b/>
                <w:bCs/>
              </w:rPr>
              <w:t xml:space="preserve">органов,   </w:t>
            </w:r>
            <w:proofErr w:type="gramEnd"/>
            <w:r w:rsidRPr="00E31FDD">
              <w:rPr>
                <w:rFonts w:ascii="Times New Roman" w:hAnsi="Times New Roman" w:cs="Times New Roman"/>
                <w:b/>
                <w:bCs/>
              </w:rPr>
              <w:t>осуществляющих государственный  контроль  (надзор)  в  сфере  образования,  отчетов  об  исполнении таких предписаний.</w:t>
            </w:r>
          </w:p>
        </w:tc>
        <w:tc>
          <w:tcPr>
            <w:tcW w:w="2139" w:type="dxa"/>
            <w:vAlign w:val="bottom"/>
          </w:tcPr>
          <w:p w14:paraId="6BB7A16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EB8BAE5" w14:textId="780D3D8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97A99E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6C875C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139" w:type="dxa"/>
            <w:vAlign w:val="bottom"/>
          </w:tcPr>
          <w:p w14:paraId="735B70C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602EE3F" w14:textId="649E1CF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BE2B36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6F743C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4.2.1.25.   Наличие   на   сайте   информации   о   методической   обеспеченности образовательного процесса, в том числе:</w:t>
            </w:r>
          </w:p>
        </w:tc>
        <w:tc>
          <w:tcPr>
            <w:tcW w:w="2139" w:type="dxa"/>
            <w:vAlign w:val="bottom"/>
          </w:tcPr>
          <w:p w14:paraId="31CAED8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1080633" w14:textId="6143B1F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18C052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30997AB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139" w:type="dxa"/>
            <w:vAlign w:val="bottom"/>
          </w:tcPr>
          <w:p w14:paraId="220C2A6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7C37C80" w14:textId="1B149E4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0CB522D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AD9987" w14:textId="77777777" w:rsidR="00FA3788" w:rsidRPr="00E31FDD" w:rsidRDefault="00FA3788" w:rsidP="00FA3788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proofErr w:type="gramStart"/>
            <w:r w:rsidRPr="00E31FDD">
              <w:rPr>
                <w:rFonts w:ascii="Times New Roman" w:hAnsi="Times New Roman" w:cs="Times New Roman"/>
              </w:rPr>
              <w:lastRenderedPageBreak/>
              <w:t>наличие  всех</w:t>
            </w:r>
            <w:proofErr w:type="gramEnd"/>
            <w:r w:rsidRPr="00E31FDD">
              <w:rPr>
                <w:rFonts w:ascii="Times New Roman" w:hAnsi="Times New Roman" w:cs="Times New Roman"/>
              </w:rPr>
              <w:t xml:space="preserve">  рабочих  программ  учебных  дисциплин  и  междисциплинарных</w:t>
            </w:r>
            <w:r w:rsidRPr="00E31FDD">
              <w:rPr>
                <w:rFonts w:ascii="Times New Roman" w:hAnsi="Times New Roman" w:cs="Times New Roman"/>
                <w:w w:val="99"/>
              </w:rPr>
              <w:t xml:space="preserve">      курсов по </w:t>
            </w:r>
            <w:proofErr w:type="spellStart"/>
            <w:r w:rsidRPr="00E31FDD">
              <w:rPr>
                <w:rFonts w:ascii="Times New Roman" w:hAnsi="Times New Roman" w:cs="Times New Roman"/>
                <w:w w:val="99"/>
              </w:rPr>
              <w:t>специальностям,укрупненным</w:t>
            </w:r>
            <w:proofErr w:type="spellEnd"/>
            <w:r w:rsidRPr="00E31FDD">
              <w:rPr>
                <w:rFonts w:ascii="Times New Roman" w:hAnsi="Times New Roman" w:cs="Times New Roman"/>
                <w:w w:val="99"/>
              </w:rPr>
              <w:t xml:space="preserve"> группам специальностей</w:t>
            </w:r>
            <w:r w:rsidRPr="00E31FDD">
              <w:rPr>
                <w:rFonts w:ascii="Times New Roman" w:hAnsi="Times New Roman" w:cs="Times New Roman"/>
              </w:rPr>
              <w:t xml:space="preserve"> направлениям подготовки;</w:t>
            </w:r>
          </w:p>
        </w:tc>
        <w:tc>
          <w:tcPr>
            <w:tcW w:w="2139" w:type="dxa"/>
            <w:vAlign w:val="bottom"/>
          </w:tcPr>
          <w:p w14:paraId="15E7C861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7FF0022" w14:textId="11DEBCB9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11E1BE2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C059F8B" w14:textId="77777777" w:rsidR="00FA3788" w:rsidRPr="00E31FDD" w:rsidRDefault="00FA3788" w:rsidP="00FA3788">
            <w:pPr>
              <w:spacing w:after="0" w:line="240" w:lineRule="auto"/>
              <w:ind w:left="-104" w:firstLine="141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календарных учебных графиков.</w:t>
            </w:r>
          </w:p>
        </w:tc>
        <w:tc>
          <w:tcPr>
            <w:tcW w:w="2139" w:type="dxa"/>
            <w:vAlign w:val="bottom"/>
          </w:tcPr>
          <w:p w14:paraId="1EC65564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9C69227" w14:textId="62A11CAC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7DBC000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C49C6A7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4.2.1.26. Размещение на сайте информации о наличии электронных образовательных   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139" w:type="dxa"/>
            <w:vAlign w:val="bottom"/>
          </w:tcPr>
          <w:p w14:paraId="5556A346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7C28D84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3788" w:rsidRPr="00E31FDD" w14:paraId="6F2223B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05A0F25" w14:textId="77777777" w:rsidR="00FA3788" w:rsidRPr="00E31FDD" w:rsidRDefault="00FA3788" w:rsidP="00FA3788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  собственных   электронных   образовательных   и   информационных ресурсов;</w:t>
            </w:r>
          </w:p>
        </w:tc>
        <w:tc>
          <w:tcPr>
            <w:tcW w:w="2139" w:type="dxa"/>
            <w:vAlign w:val="bottom"/>
          </w:tcPr>
          <w:p w14:paraId="0A03C900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E42AE36" w14:textId="42059969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6ECC87E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BC0CBA5" w14:textId="77777777" w:rsidR="00FA3788" w:rsidRPr="00E31FDD" w:rsidRDefault="00FA3788" w:rsidP="00FA3788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4.2.1.27. Наличие версии официального сайта образовательной организации в </w:t>
            </w:r>
            <w:proofErr w:type="spellStart"/>
            <w:r w:rsidRPr="00E31FDD">
              <w:rPr>
                <w:rFonts w:ascii="Times New Roman" w:hAnsi="Times New Roman" w:cs="Times New Roman"/>
                <w:b/>
                <w:bCs/>
              </w:rPr>
              <w:t>сети"Интернет</w:t>
            </w:r>
            <w:proofErr w:type="spellEnd"/>
            <w:r w:rsidRPr="00E31FDD">
              <w:rPr>
                <w:rFonts w:ascii="Times New Roman" w:hAnsi="Times New Roman" w:cs="Times New Roman"/>
                <w:b/>
                <w:bCs/>
              </w:rPr>
              <w:t>" для слабовидящих (для инвалидов и лиц с ограниченными возможностями здоровья по зрению</w:t>
            </w:r>
            <w:r w:rsidRPr="00E31FD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39" w:type="dxa"/>
            <w:vAlign w:val="bottom"/>
          </w:tcPr>
          <w:p w14:paraId="7E513A33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D32BEC0" w14:textId="28068D46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2677474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8716BE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4.3. Развитие региональных систем оценки качества образования</w:t>
            </w:r>
          </w:p>
          <w:p w14:paraId="54803EE1" w14:textId="77777777" w:rsidR="00FA3788" w:rsidRPr="00E31FDD" w:rsidRDefault="00FA3788" w:rsidP="00FA3788">
            <w:pPr>
              <w:spacing w:after="0" w:line="236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4.3.1.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</w:p>
        </w:tc>
        <w:tc>
          <w:tcPr>
            <w:tcW w:w="2139" w:type="dxa"/>
            <w:vAlign w:val="bottom"/>
          </w:tcPr>
          <w:p w14:paraId="56F91EFE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E26EDA3" w14:textId="5CC9CA8E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A3788" w:rsidRPr="00E31FDD" w14:paraId="5638E4F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8F55590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06E0640F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96B58C1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B5A7EF" w14:textId="77777777" w:rsidR="00B55791" w:rsidRPr="00B33F1A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F8567D" w14:textId="77777777" w:rsidR="00B55791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01ACB03" w14:textId="77777777" w:rsidR="00B55791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6EEADE25" w14:textId="77777777" w:rsidR="00B55791" w:rsidRPr="004B3000" w:rsidRDefault="00B55791" w:rsidP="009477AF">
      <w:pPr>
        <w:pStyle w:val="a3"/>
        <w:tabs>
          <w:tab w:val="left" w:pos="-142"/>
          <w:tab w:val="left" w:pos="9355"/>
        </w:tabs>
        <w:spacing w:after="0" w:line="240" w:lineRule="auto"/>
        <w:ind w:left="1140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B55791" w:rsidRPr="004B3000" w:rsidSect="00F2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32E01E52"/>
    <w:lvl w:ilvl="0" w:tplc="8488C200">
      <w:start w:val="1"/>
      <w:numFmt w:val="bullet"/>
      <w:lvlText w:val="и"/>
      <w:lvlJc w:val="left"/>
    </w:lvl>
    <w:lvl w:ilvl="1" w:tplc="2F52C754">
      <w:numFmt w:val="decimal"/>
      <w:lvlText w:val=""/>
      <w:lvlJc w:val="left"/>
    </w:lvl>
    <w:lvl w:ilvl="2" w:tplc="9A10F178">
      <w:numFmt w:val="decimal"/>
      <w:lvlText w:val=""/>
      <w:lvlJc w:val="left"/>
    </w:lvl>
    <w:lvl w:ilvl="3" w:tplc="35F2FA10">
      <w:numFmt w:val="decimal"/>
      <w:lvlText w:val=""/>
      <w:lvlJc w:val="left"/>
    </w:lvl>
    <w:lvl w:ilvl="4" w:tplc="DF38FFC4">
      <w:numFmt w:val="decimal"/>
      <w:lvlText w:val=""/>
      <w:lvlJc w:val="left"/>
    </w:lvl>
    <w:lvl w:ilvl="5" w:tplc="CB54E432">
      <w:numFmt w:val="decimal"/>
      <w:lvlText w:val=""/>
      <w:lvlJc w:val="left"/>
    </w:lvl>
    <w:lvl w:ilvl="6" w:tplc="DDC46C92">
      <w:numFmt w:val="decimal"/>
      <w:lvlText w:val=""/>
      <w:lvlJc w:val="left"/>
    </w:lvl>
    <w:lvl w:ilvl="7" w:tplc="B2ACFA26">
      <w:numFmt w:val="decimal"/>
      <w:lvlText w:val=""/>
      <w:lvlJc w:val="left"/>
    </w:lvl>
    <w:lvl w:ilvl="8" w:tplc="411ADB1C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A87A0304"/>
    <w:lvl w:ilvl="0" w:tplc="15A014CA">
      <w:start w:val="10"/>
      <w:numFmt w:val="decimal"/>
      <w:lvlText w:val="%1."/>
      <w:lvlJc w:val="left"/>
    </w:lvl>
    <w:lvl w:ilvl="1" w:tplc="C6DC8262">
      <w:numFmt w:val="decimal"/>
      <w:lvlText w:val=""/>
      <w:lvlJc w:val="left"/>
    </w:lvl>
    <w:lvl w:ilvl="2" w:tplc="788CFD9A">
      <w:numFmt w:val="decimal"/>
      <w:lvlText w:val=""/>
      <w:lvlJc w:val="left"/>
    </w:lvl>
    <w:lvl w:ilvl="3" w:tplc="959E3586">
      <w:numFmt w:val="decimal"/>
      <w:lvlText w:val=""/>
      <w:lvlJc w:val="left"/>
    </w:lvl>
    <w:lvl w:ilvl="4" w:tplc="9F2A9562">
      <w:numFmt w:val="decimal"/>
      <w:lvlText w:val=""/>
      <w:lvlJc w:val="left"/>
    </w:lvl>
    <w:lvl w:ilvl="5" w:tplc="3E00D4C2">
      <w:numFmt w:val="decimal"/>
      <w:lvlText w:val=""/>
      <w:lvlJc w:val="left"/>
    </w:lvl>
    <w:lvl w:ilvl="6" w:tplc="B33ED91A">
      <w:numFmt w:val="decimal"/>
      <w:lvlText w:val=""/>
      <w:lvlJc w:val="left"/>
    </w:lvl>
    <w:lvl w:ilvl="7" w:tplc="44F86566">
      <w:numFmt w:val="decimal"/>
      <w:lvlText w:val=""/>
      <w:lvlJc w:val="left"/>
    </w:lvl>
    <w:lvl w:ilvl="8" w:tplc="8124DB92">
      <w:numFmt w:val="decimal"/>
      <w:lvlText w:val=""/>
      <w:lvlJc w:val="left"/>
    </w:lvl>
  </w:abstractNum>
  <w:abstractNum w:abstractNumId="2" w15:restartNumberingAfterBreak="0">
    <w:nsid w:val="119076E1"/>
    <w:multiLevelType w:val="multilevel"/>
    <w:tmpl w:val="E50E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275030"/>
    <w:multiLevelType w:val="multilevel"/>
    <w:tmpl w:val="637036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495773"/>
    <w:multiLevelType w:val="multilevel"/>
    <w:tmpl w:val="E452C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286B0A"/>
    <w:multiLevelType w:val="hybridMultilevel"/>
    <w:tmpl w:val="B54CAFD2"/>
    <w:lvl w:ilvl="0" w:tplc="F2AA05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07C"/>
    <w:multiLevelType w:val="hybridMultilevel"/>
    <w:tmpl w:val="72F0C9E8"/>
    <w:lvl w:ilvl="0" w:tplc="779C2310">
      <w:start w:val="2"/>
      <w:numFmt w:val="decimal"/>
      <w:lvlText w:val="%1."/>
      <w:lvlJc w:val="left"/>
    </w:lvl>
    <w:lvl w:ilvl="1" w:tplc="74D8DE68">
      <w:numFmt w:val="decimal"/>
      <w:lvlText w:val=""/>
      <w:lvlJc w:val="left"/>
    </w:lvl>
    <w:lvl w:ilvl="2" w:tplc="E6061424">
      <w:numFmt w:val="decimal"/>
      <w:lvlText w:val=""/>
      <w:lvlJc w:val="left"/>
    </w:lvl>
    <w:lvl w:ilvl="3" w:tplc="E5BAA4F8">
      <w:numFmt w:val="decimal"/>
      <w:lvlText w:val=""/>
      <w:lvlJc w:val="left"/>
    </w:lvl>
    <w:lvl w:ilvl="4" w:tplc="6F826076">
      <w:numFmt w:val="decimal"/>
      <w:lvlText w:val=""/>
      <w:lvlJc w:val="left"/>
    </w:lvl>
    <w:lvl w:ilvl="5" w:tplc="E5F6D112">
      <w:numFmt w:val="decimal"/>
      <w:lvlText w:val=""/>
      <w:lvlJc w:val="left"/>
    </w:lvl>
    <w:lvl w:ilvl="6" w:tplc="3B08225E">
      <w:numFmt w:val="decimal"/>
      <w:lvlText w:val=""/>
      <w:lvlJc w:val="left"/>
    </w:lvl>
    <w:lvl w:ilvl="7" w:tplc="CA86F1B2">
      <w:numFmt w:val="decimal"/>
      <w:lvlText w:val=""/>
      <w:lvlJc w:val="left"/>
    </w:lvl>
    <w:lvl w:ilvl="8" w:tplc="E4149890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3DC2BF0E"/>
    <w:lvl w:ilvl="0" w:tplc="0EFAE5D2">
      <w:start w:val="1"/>
      <w:numFmt w:val="bullet"/>
      <w:lvlText w:val="у"/>
      <w:lvlJc w:val="left"/>
    </w:lvl>
    <w:lvl w:ilvl="1" w:tplc="26D87E24">
      <w:numFmt w:val="decimal"/>
      <w:lvlText w:val=""/>
      <w:lvlJc w:val="left"/>
    </w:lvl>
    <w:lvl w:ilvl="2" w:tplc="8A9603FE">
      <w:numFmt w:val="decimal"/>
      <w:lvlText w:val=""/>
      <w:lvlJc w:val="left"/>
    </w:lvl>
    <w:lvl w:ilvl="3" w:tplc="7854C76E">
      <w:numFmt w:val="decimal"/>
      <w:lvlText w:val=""/>
      <w:lvlJc w:val="left"/>
    </w:lvl>
    <w:lvl w:ilvl="4" w:tplc="50008ED8">
      <w:numFmt w:val="decimal"/>
      <w:lvlText w:val=""/>
      <w:lvlJc w:val="left"/>
    </w:lvl>
    <w:lvl w:ilvl="5" w:tplc="558A2756">
      <w:numFmt w:val="decimal"/>
      <w:lvlText w:val=""/>
      <w:lvlJc w:val="left"/>
    </w:lvl>
    <w:lvl w:ilvl="6" w:tplc="8BD26B46">
      <w:numFmt w:val="decimal"/>
      <w:lvlText w:val=""/>
      <w:lvlJc w:val="left"/>
    </w:lvl>
    <w:lvl w:ilvl="7" w:tplc="F94A3A38">
      <w:numFmt w:val="decimal"/>
      <w:lvlText w:val=""/>
      <w:lvlJc w:val="left"/>
    </w:lvl>
    <w:lvl w:ilvl="8" w:tplc="F0D841C0">
      <w:numFmt w:val="decimal"/>
      <w:lvlText w:val=""/>
      <w:lvlJc w:val="left"/>
    </w:lvl>
  </w:abstractNum>
  <w:abstractNum w:abstractNumId="8" w15:restartNumberingAfterBreak="0">
    <w:nsid w:val="73111CF6"/>
    <w:multiLevelType w:val="hybridMultilevel"/>
    <w:tmpl w:val="78C80CC0"/>
    <w:lvl w:ilvl="0" w:tplc="41EA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1"/>
    <w:rsid w:val="00024808"/>
    <w:rsid w:val="00036A52"/>
    <w:rsid w:val="00044C67"/>
    <w:rsid w:val="00046101"/>
    <w:rsid w:val="00054FF3"/>
    <w:rsid w:val="000B0701"/>
    <w:rsid w:val="000B67F4"/>
    <w:rsid w:val="001063FC"/>
    <w:rsid w:val="00127CC7"/>
    <w:rsid w:val="001802D9"/>
    <w:rsid w:val="001811DB"/>
    <w:rsid w:val="00183D33"/>
    <w:rsid w:val="001A70D3"/>
    <w:rsid w:val="001C1AB0"/>
    <w:rsid w:val="001C1D9B"/>
    <w:rsid w:val="00220BF9"/>
    <w:rsid w:val="00231F0F"/>
    <w:rsid w:val="00244B3A"/>
    <w:rsid w:val="002451CE"/>
    <w:rsid w:val="00296DC2"/>
    <w:rsid w:val="002E7090"/>
    <w:rsid w:val="002F46F6"/>
    <w:rsid w:val="00307EFE"/>
    <w:rsid w:val="003251D2"/>
    <w:rsid w:val="0033293E"/>
    <w:rsid w:val="003415CD"/>
    <w:rsid w:val="00342FA7"/>
    <w:rsid w:val="003573E2"/>
    <w:rsid w:val="00360C40"/>
    <w:rsid w:val="003634B8"/>
    <w:rsid w:val="00367939"/>
    <w:rsid w:val="00386082"/>
    <w:rsid w:val="003978D1"/>
    <w:rsid w:val="003A2AA8"/>
    <w:rsid w:val="003E1563"/>
    <w:rsid w:val="003E6CC5"/>
    <w:rsid w:val="003F179F"/>
    <w:rsid w:val="00403C59"/>
    <w:rsid w:val="00456A44"/>
    <w:rsid w:val="00463BD2"/>
    <w:rsid w:val="00480B2F"/>
    <w:rsid w:val="00487CFF"/>
    <w:rsid w:val="00490654"/>
    <w:rsid w:val="004A6175"/>
    <w:rsid w:val="004B3000"/>
    <w:rsid w:val="004E39A7"/>
    <w:rsid w:val="00555211"/>
    <w:rsid w:val="005B3BCB"/>
    <w:rsid w:val="005D1BA6"/>
    <w:rsid w:val="005E3F52"/>
    <w:rsid w:val="00616940"/>
    <w:rsid w:val="0066504C"/>
    <w:rsid w:val="00687712"/>
    <w:rsid w:val="006D0E39"/>
    <w:rsid w:val="007312D0"/>
    <w:rsid w:val="0076451F"/>
    <w:rsid w:val="007D1B4E"/>
    <w:rsid w:val="007D370A"/>
    <w:rsid w:val="007F59AA"/>
    <w:rsid w:val="008238E7"/>
    <w:rsid w:val="008504BA"/>
    <w:rsid w:val="0088232A"/>
    <w:rsid w:val="008847EE"/>
    <w:rsid w:val="008853AC"/>
    <w:rsid w:val="00891FA5"/>
    <w:rsid w:val="008A0BD1"/>
    <w:rsid w:val="008B6E3E"/>
    <w:rsid w:val="008F426B"/>
    <w:rsid w:val="009149A6"/>
    <w:rsid w:val="009208BD"/>
    <w:rsid w:val="009328BF"/>
    <w:rsid w:val="00937369"/>
    <w:rsid w:val="00941E22"/>
    <w:rsid w:val="009477AF"/>
    <w:rsid w:val="00955996"/>
    <w:rsid w:val="00975407"/>
    <w:rsid w:val="00977260"/>
    <w:rsid w:val="009C443C"/>
    <w:rsid w:val="009E5F5F"/>
    <w:rsid w:val="00A00F90"/>
    <w:rsid w:val="00A41B35"/>
    <w:rsid w:val="00A51367"/>
    <w:rsid w:val="00A57FA6"/>
    <w:rsid w:val="00A67D4C"/>
    <w:rsid w:val="00A73DE8"/>
    <w:rsid w:val="00A804D2"/>
    <w:rsid w:val="00AA553F"/>
    <w:rsid w:val="00AB22E0"/>
    <w:rsid w:val="00AC3399"/>
    <w:rsid w:val="00AD79AC"/>
    <w:rsid w:val="00B05C27"/>
    <w:rsid w:val="00B171D1"/>
    <w:rsid w:val="00B31E59"/>
    <w:rsid w:val="00B33F1A"/>
    <w:rsid w:val="00B47D55"/>
    <w:rsid w:val="00B55554"/>
    <w:rsid w:val="00B55791"/>
    <w:rsid w:val="00B55BEE"/>
    <w:rsid w:val="00B74B26"/>
    <w:rsid w:val="00B82D7B"/>
    <w:rsid w:val="00BB7F15"/>
    <w:rsid w:val="00BE1144"/>
    <w:rsid w:val="00BE6578"/>
    <w:rsid w:val="00C456F9"/>
    <w:rsid w:val="00C93BE6"/>
    <w:rsid w:val="00CA0E19"/>
    <w:rsid w:val="00D33AD2"/>
    <w:rsid w:val="00D44551"/>
    <w:rsid w:val="00D60365"/>
    <w:rsid w:val="00D626BB"/>
    <w:rsid w:val="00D71D0C"/>
    <w:rsid w:val="00DA199F"/>
    <w:rsid w:val="00DD5600"/>
    <w:rsid w:val="00E21943"/>
    <w:rsid w:val="00E30401"/>
    <w:rsid w:val="00E31FDD"/>
    <w:rsid w:val="00E32A61"/>
    <w:rsid w:val="00E76C9F"/>
    <w:rsid w:val="00EA1CCD"/>
    <w:rsid w:val="00ED01E4"/>
    <w:rsid w:val="00F20A5F"/>
    <w:rsid w:val="00FA378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DB3B"/>
  <w15:docId w15:val="{0DC75064-0136-4A83-8844-A75E570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5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04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30401"/>
    <w:pPr>
      <w:ind w:left="720"/>
    </w:pPr>
  </w:style>
  <w:style w:type="table" w:styleId="a4">
    <w:name w:val="Table Grid"/>
    <w:basedOn w:val="a1"/>
    <w:uiPriority w:val="99"/>
    <w:rsid w:val="003978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Лопаренок</cp:lastModifiedBy>
  <cp:revision>3</cp:revision>
  <cp:lastPrinted>2021-11-01T05:22:00Z</cp:lastPrinted>
  <dcterms:created xsi:type="dcterms:W3CDTF">2021-11-01T08:41:00Z</dcterms:created>
  <dcterms:modified xsi:type="dcterms:W3CDTF">2021-11-01T08:47:00Z</dcterms:modified>
</cp:coreProperties>
</file>