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79" w:rsidRPr="00D12022" w:rsidRDefault="00400679" w:rsidP="0040067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12022">
        <w:rPr>
          <w:rFonts w:ascii="Times New Roman" w:hAnsi="Times New Roman"/>
          <w:sz w:val="24"/>
          <w:szCs w:val="24"/>
        </w:rPr>
        <w:t>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Факультет повышения квалификации</w:t>
      </w: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Структурное подразделение_______________________________________________</w:t>
      </w: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022">
        <w:rPr>
          <w:rFonts w:ascii="Times New Roman" w:hAnsi="Times New Roman"/>
          <w:sz w:val="20"/>
          <w:szCs w:val="20"/>
        </w:rPr>
        <w:t xml:space="preserve">                                                                  (название структурного подразделения)</w:t>
      </w: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79" w:rsidRDefault="00400679" w:rsidP="004006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Творческая мастерская по духовно-нравственному развитию </w:t>
      </w:r>
    </w:p>
    <w:p w:rsidR="00400679" w:rsidRPr="00D12022" w:rsidRDefault="00400679" w:rsidP="0040067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воспитанию личности</w:t>
      </w:r>
    </w:p>
    <w:p w:rsidR="00400679" w:rsidRPr="00400679" w:rsidRDefault="00400679" w:rsidP="004006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0679">
        <w:rPr>
          <w:rFonts w:ascii="Times New Roman" w:hAnsi="Times New Roman"/>
          <w:sz w:val="28"/>
          <w:szCs w:val="28"/>
        </w:rPr>
        <w:t>(рабочая программа)</w:t>
      </w:r>
    </w:p>
    <w:p w:rsidR="00400679" w:rsidRDefault="00400679" w:rsidP="0040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z w:val="28"/>
          <w:szCs w:val="28"/>
        </w:rPr>
        <w:t>Итоговая работа</w:t>
      </w: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679" w:rsidRPr="00D12022" w:rsidRDefault="00400679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с «11» ноября 2019г. по «28» ноября 2019г.</w:t>
      </w:r>
    </w:p>
    <w:p w:rsidR="00400679" w:rsidRPr="00D12022" w:rsidRDefault="00400679" w:rsidP="00400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2022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400679" w:rsidRPr="00D12022" w:rsidRDefault="00400679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Седельцева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Анатольевна</w:t>
      </w:r>
      <w:r w:rsidRPr="00D12022">
        <w:rPr>
          <w:rFonts w:ascii="Times New Roman" w:hAnsi="Times New Roman"/>
          <w:sz w:val="24"/>
          <w:szCs w:val="24"/>
        </w:rPr>
        <w:t>,</w:t>
      </w:r>
    </w:p>
    <w:p w:rsidR="00400679" w:rsidRPr="00D12022" w:rsidRDefault="00400679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0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читель</w:t>
      </w:r>
      <w:r w:rsidR="004010D5">
        <w:rPr>
          <w:rFonts w:ascii="Times New Roman" w:hAnsi="Times New Roman"/>
          <w:sz w:val="24"/>
          <w:szCs w:val="24"/>
        </w:rPr>
        <w:t xml:space="preserve"> начальных классов и ОРКСЭ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022">
        <w:rPr>
          <w:rFonts w:ascii="Times New Roman" w:hAnsi="Times New Roman"/>
          <w:sz w:val="24"/>
          <w:szCs w:val="24"/>
        </w:rPr>
        <w:t xml:space="preserve"> </w:t>
      </w:r>
    </w:p>
    <w:p w:rsidR="00400679" w:rsidRPr="00D12022" w:rsidRDefault="004010D5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Ижморская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400679" w:rsidRPr="00D12022">
        <w:rPr>
          <w:rFonts w:ascii="Times New Roman" w:hAnsi="Times New Roman"/>
          <w:sz w:val="24"/>
          <w:szCs w:val="24"/>
        </w:rPr>
        <w:t xml:space="preserve">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</w:t>
      </w:r>
      <w:r w:rsidR="00400679" w:rsidRPr="00D12022">
        <w:rPr>
          <w:rFonts w:ascii="Times New Roman" w:hAnsi="Times New Roman"/>
          <w:sz w:val="24"/>
          <w:szCs w:val="24"/>
        </w:rPr>
        <w:t xml:space="preserve">» </w:t>
      </w:r>
    </w:p>
    <w:p w:rsidR="00400679" w:rsidRDefault="004010D5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жморский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00679" w:rsidRPr="00AF3D94" w:rsidRDefault="004010D5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(8 923 600 99 82</w:t>
      </w:r>
      <w:r w:rsidR="00400679" w:rsidRPr="00B8206A">
        <w:rPr>
          <w:rFonts w:ascii="Times New Roman" w:hAnsi="Times New Roman"/>
          <w:sz w:val="24"/>
          <w:szCs w:val="24"/>
        </w:rPr>
        <w:t>)</w:t>
      </w:r>
      <w:r w:rsidR="00400679" w:rsidRPr="00AF3D94">
        <w:rPr>
          <w:rFonts w:ascii="Times New Roman" w:hAnsi="Times New Roman"/>
          <w:sz w:val="24"/>
          <w:szCs w:val="24"/>
        </w:rPr>
        <w:t xml:space="preserve"> </w:t>
      </w:r>
    </w:p>
    <w:p w:rsidR="00400679" w:rsidRPr="00D12022" w:rsidRDefault="00400679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679" w:rsidRDefault="00400679" w:rsidP="004010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D12022">
        <w:rPr>
          <w:rFonts w:ascii="Times New Roman" w:hAnsi="Times New Roman"/>
          <w:b/>
          <w:sz w:val="24"/>
          <w:szCs w:val="24"/>
        </w:rPr>
        <w:t xml:space="preserve">Консультант: </w:t>
      </w:r>
    </w:p>
    <w:p w:rsidR="004010D5" w:rsidRDefault="004010D5" w:rsidP="00401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Александровна,</w:t>
      </w:r>
    </w:p>
    <w:p w:rsidR="004010D5" w:rsidRPr="004010D5" w:rsidRDefault="004010D5" w:rsidP="004010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методист кафедры </w:t>
      </w:r>
      <w:proofErr w:type="spellStart"/>
      <w:r w:rsidRPr="00401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ПВиДО</w:t>
      </w:r>
      <w:proofErr w:type="spellEnd"/>
    </w:p>
    <w:p w:rsidR="00400679" w:rsidRPr="00D12022" w:rsidRDefault="00400679" w:rsidP="004006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679" w:rsidRPr="00D12022" w:rsidRDefault="00400679" w:rsidP="0040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0D5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0D5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0D5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0D5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0D5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10D5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679" w:rsidRPr="00D12022" w:rsidRDefault="004010D5" w:rsidP="0040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 2019</w:t>
      </w:r>
    </w:p>
    <w:p w:rsidR="00400679" w:rsidRPr="00D12022" w:rsidRDefault="00400679" w:rsidP="00400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022">
        <w:rPr>
          <w:rFonts w:ascii="Times New Roman" w:hAnsi="Times New Roman"/>
          <w:b/>
          <w:sz w:val="24"/>
          <w:szCs w:val="24"/>
        </w:rPr>
        <w:br w:type="page"/>
      </w:r>
    </w:p>
    <w:p w:rsidR="00400679" w:rsidRPr="00D12022" w:rsidRDefault="00400679" w:rsidP="00400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00679" w:rsidRPr="00D12022" w:rsidRDefault="00400679" w:rsidP="004006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00679" w:rsidRPr="00D12022" w:rsidRDefault="00400679" w:rsidP="004006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b/>
          <w:bCs/>
          <w:spacing w:val="-5"/>
          <w:sz w:val="28"/>
          <w:szCs w:val="28"/>
        </w:rPr>
        <w:t>Содержание</w:t>
      </w:r>
    </w:p>
    <w:p w:rsidR="00400679" w:rsidRPr="00D12022" w:rsidRDefault="00400679" w:rsidP="00400679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pacing w:val="1"/>
          <w:sz w:val="28"/>
          <w:szCs w:val="28"/>
        </w:rPr>
        <w:t>Введение</w:t>
      </w:r>
      <w:r w:rsidRPr="00D12022">
        <w:rPr>
          <w:rFonts w:ascii="Times New Roman" w:hAnsi="Times New Roman"/>
          <w:sz w:val="28"/>
          <w:szCs w:val="28"/>
        </w:rPr>
        <w:tab/>
        <w:t>3</w:t>
      </w:r>
    </w:p>
    <w:p w:rsidR="00DA0A1F" w:rsidRDefault="00DA0A1F" w:rsidP="00DA0A1F">
      <w:pPr>
        <w:pStyle w:val="a4"/>
        <w:numPr>
          <w:ilvl w:val="0"/>
          <w:numId w:val="9"/>
        </w:numPr>
        <w:tabs>
          <w:tab w:val="left" w:pos="0"/>
          <w:tab w:val="left" w:pos="2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A1F">
        <w:rPr>
          <w:rFonts w:ascii="Times New Roman" w:hAnsi="Times New Roman" w:cs="Times New Roman"/>
          <w:sz w:val="28"/>
          <w:szCs w:val="28"/>
        </w:rPr>
        <w:t xml:space="preserve"> Пояснительная 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3D1">
        <w:rPr>
          <w:rFonts w:ascii="Times New Roman" w:hAnsi="Times New Roman" w:cs="Times New Roman"/>
          <w:sz w:val="28"/>
          <w:szCs w:val="28"/>
        </w:rPr>
        <w:t>…………………</w:t>
      </w:r>
      <w:r w:rsidR="008713D1">
        <w:rPr>
          <w:rFonts w:ascii="Times New Roman" w:hAnsi="Times New Roman" w:cs="Times New Roman"/>
          <w:sz w:val="28"/>
          <w:szCs w:val="28"/>
        </w:rPr>
        <w:t>.</w:t>
      </w:r>
      <w:r w:rsidRPr="008713D1">
        <w:rPr>
          <w:rFonts w:ascii="Times New Roman" w:hAnsi="Times New Roman" w:cs="Times New Roman"/>
          <w:sz w:val="28"/>
          <w:szCs w:val="28"/>
        </w:rPr>
        <w:t xml:space="preserve"> 4-6</w:t>
      </w:r>
    </w:p>
    <w:p w:rsidR="00DA0A1F" w:rsidRPr="00DA0A1F" w:rsidRDefault="00DA0A1F" w:rsidP="00DA0A1F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A1F">
        <w:rPr>
          <w:rFonts w:ascii="Times New Roman" w:hAnsi="Times New Roman" w:cs="Times New Roman"/>
          <w:sz w:val="28"/>
          <w:szCs w:val="28"/>
        </w:rPr>
        <w:t>Тематический  план 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8713D1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8713D1" w:rsidRDefault="008713D1" w:rsidP="008713D1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713D1" w:rsidRPr="008713D1" w:rsidRDefault="008713D1" w:rsidP="008713D1">
      <w:pPr>
        <w:pStyle w:val="a9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713D1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…………………………………………. 8</w:t>
      </w:r>
    </w:p>
    <w:p w:rsidR="00400679" w:rsidRPr="00D12022" w:rsidRDefault="00400679" w:rsidP="00400679">
      <w:pPr>
        <w:shd w:val="clear" w:color="auto" w:fill="FFFFFF"/>
        <w:tabs>
          <w:tab w:val="left" w:leader="dot" w:pos="606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pacing w:val="3"/>
          <w:sz w:val="28"/>
          <w:szCs w:val="28"/>
        </w:rPr>
        <w:t>Литература</w:t>
      </w:r>
      <w:r w:rsidRPr="00D12022">
        <w:rPr>
          <w:rFonts w:ascii="Times New Roman" w:hAnsi="Times New Roman"/>
          <w:sz w:val="28"/>
          <w:szCs w:val="28"/>
        </w:rPr>
        <w:tab/>
      </w:r>
      <w:r w:rsidR="008713D1">
        <w:rPr>
          <w:rFonts w:ascii="Times New Roman" w:hAnsi="Times New Roman"/>
          <w:spacing w:val="-6"/>
          <w:sz w:val="28"/>
          <w:szCs w:val="28"/>
        </w:rPr>
        <w:t>9</w:t>
      </w:r>
    </w:p>
    <w:p w:rsidR="00400679" w:rsidRPr="00D12022" w:rsidRDefault="00400679" w:rsidP="00400679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pacing w:val="2"/>
          <w:sz w:val="28"/>
          <w:szCs w:val="28"/>
        </w:rPr>
        <w:t>Приложения</w:t>
      </w:r>
      <w:r w:rsidR="008713D1">
        <w:rPr>
          <w:rFonts w:ascii="Times New Roman" w:hAnsi="Times New Roman"/>
          <w:sz w:val="28"/>
          <w:szCs w:val="28"/>
        </w:rPr>
        <w:t xml:space="preserve"> …………………………………….</w:t>
      </w:r>
      <w:r w:rsidRPr="00D12022">
        <w:rPr>
          <w:rFonts w:ascii="Times New Roman" w:hAnsi="Times New Roman"/>
          <w:spacing w:val="-6"/>
          <w:sz w:val="28"/>
          <w:szCs w:val="28"/>
        </w:rPr>
        <w:t>1</w:t>
      </w:r>
      <w:r w:rsidR="008713D1">
        <w:rPr>
          <w:rFonts w:ascii="Times New Roman" w:hAnsi="Times New Roman"/>
          <w:spacing w:val="-6"/>
          <w:sz w:val="28"/>
          <w:szCs w:val="28"/>
        </w:rPr>
        <w:t>0-20</w:t>
      </w:r>
    </w:p>
    <w:p w:rsidR="00400679" w:rsidRPr="00D12022" w:rsidRDefault="00400679" w:rsidP="00400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0679" w:rsidRPr="00D12022" w:rsidRDefault="00400679" w:rsidP="004006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0679" w:rsidRDefault="00400679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FE6A23" w:rsidRDefault="00FE6A23" w:rsidP="00FE6A23"/>
    <w:p w:rsidR="008713D1" w:rsidRDefault="008713D1" w:rsidP="00FE6A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3D1" w:rsidRDefault="008713D1" w:rsidP="00FE6A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3D1" w:rsidRDefault="008713D1" w:rsidP="00FE6A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A23" w:rsidRPr="00FE6A23" w:rsidRDefault="00FE6A23" w:rsidP="00FE6A2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E6A23" w:rsidRPr="00FE6A23" w:rsidRDefault="00FE6A23" w:rsidP="00FE6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6A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FE6A23">
        <w:rPr>
          <w:rFonts w:ascii="Times New Roman" w:hAnsi="Times New Roman"/>
          <w:sz w:val="28"/>
          <w:szCs w:val="28"/>
        </w:rPr>
        <w:t xml:space="preserve"> Современный период в российском образовании - время смен ценностных ориентиров. В наше время в России произошли как важные позитивные перемены</w:t>
      </w:r>
      <w:proofErr w:type="gramStart"/>
      <w:r w:rsidRPr="00FE6A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6A23">
        <w:rPr>
          <w:rFonts w:ascii="Times New Roman" w:hAnsi="Times New Roman"/>
          <w:sz w:val="28"/>
          <w:szCs w:val="28"/>
        </w:rPr>
        <w:t xml:space="preserve"> так и негативные явления. Эти явления оказали отрицательное влияние на общественную нравственность, гражданское самосознание</w:t>
      </w:r>
      <w:proofErr w:type="gramStart"/>
      <w:r w:rsidRPr="00FE6A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6A23">
        <w:rPr>
          <w:rFonts w:ascii="Times New Roman" w:hAnsi="Times New Roman"/>
          <w:sz w:val="28"/>
          <w:szCs w:val="28"/>
        </w:rPr>
        <w:t xml:space="preserve"> на отношение людей к обществу, государству, закону и труду, на отношение человека к человеку. Еще в 2007-2008гг в посланиях Президента России Федеральному собранию РФ было подчеркнуто: «Духовное единство народа и объединяющие нас моральные ценност</w:t>
      </w:r>
      <w:proofErr w:type="gramStart"/>
      <w:r w:rsidRPr="00FE6A23">
        <w:rPr>
          <w:rFonts w:ascii="Times New Roman" w:hAnsi="Times New Roman"/>
          <w:sz w:val="28"/>
          <w:szCs w:val="28"/>
        </w:rPr>
        <w:t>и-</w:t>
      </w:r>
      <w:proofErr w:type="gramEnd"/>
      <w:r w:rsidRPr="00FE6A23">
        <w:rPr>
          <w:rFonts w:ascii="Times New Roman" w:hAnsi="Times New Roman"/>
          <w:sz w:val="28"/>
          <w:szCs w:val="28"/>
        </w:rPr>
        <w:t xml:space="preserve"> это такой же важный фактор, как политическая и экономическая стабильность...и общество лишь тогда способно ставить и решать  масштабные национальные  задачи, когда  у него есть общая система нравственных ориентиров».</w:t>
      </w:r>
    </w:p>
    <w:p w:rsidR="00FE6A23" w:rsidRPr="00FE6A23" w:rsidRDefault="00FE6A23" w:rsidP="00FE6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6A23">
        <w:rPr>
          <w:rFonts w:ascii="Times New Roman" w:hAnsi="Times New Roman"/>
          <w:sz w:val="28"/>
          <w:szCs w:val="28"/>
        </w:rPr>
        <w:t xml:space="preserve">    Цель духовно-нравственного воспитания: обогатить, обеспечить социально-педагогическую поддержку становления и развития высоконравственного, творческого гражданина России используя внеурочную деятельность.</w:t>
      </w:r>
    </w:p>
    <w:p w:rsidR="00FE6A23" w:rsidRPr="00FE6A23" w:rsidRDefault="00FE6A23" w:rsidP="00FE6A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6A23">
        <w:rPr>
          <w:rFonts w:ascii="Times New Roman" w:hAnsi="Times New Roman"/>
          <w:sz w:val="28"/>
          <w:szCs w:val="28"/>
        </w:rPr>
        <w:t xml:space="preserve">      Задачи: воспитывать готовность и способность к духовному развитию; развивать чувства патриотизма; развивать  личность, способную к творчеству.</w:t>
      </w:r>
      <w:bookmarkStart w:id="0" w:name="_GoBack"/>
      <w:bookmarkEnd w:id="0"/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A0A1F" w:rsidRDefault="00DA0A1F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1F" w:rsidRDefault="00DA0A1F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1F" w:rsidRDefault="00DA0A1F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ab/>
        <w:t xml:space="preserve">Программа стабилизации и развития образования в России выдвигает задачу становления духовно-нравственных ценностей подрастающего поколения как одну из приоритетных задач образовательной системы на всех её уровнях. В обществе возрастает мера понимания того, что достигнуть социального мира в стране, высокой нравственности и культуры, полноценного патриотического сознания народа можно только работая вместе – семья, детский сад, школа. Только так – путём целенаправленного воспитательного влияния можно заложить семена любви к людям и добра, заложить основы понимания того, что надо действительно спешить делать добро, а не только и не столько «брать от жизни всё» и «действовать ради целей обогащение любым способом». 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Преподавание нового курса  ОРКСЭ призвано сыграть важную роль не только в расширении образовательного кругозора,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 диалогу во имя социального сплочения.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занятия детей в творческой мастерской в лагере дневного пребывания. 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A35FE8" w:rsidRPr="00A35FE8" w:rsidRDefault="00A35FE8" w:rsidP="00A35FE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Требований Стандарта (п.12.4);</w:t>
      </w:r>
    </w:p>
    <w:p w:rsidR="00A35FE8" w:rsidRPr="00A35FE8" w:rsidRDefault="00A35FE8" w:rsidP="00A35FE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России. [А.Я. Данилюк, А.М. Кондаков, В.А. </w:t>
      </w:r>
      <w:proofErr w:type="spellStart"/>
      <w:r w:rsidRPr="00A35FE8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A35FE8">
        <w:rPr>
          <w:rFonts w:ascii="Times New Roman" w:hAnsi="Times New Roman" w:cs="Times New Roman"/>
          <w:sz w:val="28"/>
          <w:szCs w:val="28"/>
        </w:rPr>
        <w:t>] – М. Просвещение, 2010 г. (Стандарты второго поколения).</w:t>
      </w: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Принцип подбора материала соответствует требованиям Стандарта,  «Концепции духовно-нравственного развития и воспитания личности гражданина России», а также возрастным особенностям ребёнка.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 w:rsidRPr="00A35FE8">
        <w:rPr>
          <w:rFonts w:ascii="Times New Roman" w:hAnsi="Times New Roman" w:cs="Times New Roman"/>
          <w:sz w:val="28"/>
          <w:szCs w:val="28"/>
        </w:rPr>
        <w:t xml:space="preserve"> программы определена тем, что одной из важнейших задач образования в настоящее время является основание детьми духовных ценностей.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A35FE8">
        <w:rPr>
          <w:rFonts w:ascii="Times New Roman" w:hAnsi="Times New Roman" w:cs="Times New Roman"/>
          <w:sz w:val="28"/>
          <w:szCs w:val="28"/>
        </w:rPr>
        <w:t xml:space="preserve"> программы направлена на поддержку становления и развития высококачественного, творческого, компетентного гражданина России.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A35FE8">
        <w:rPr>
          <w:rFonts w:ascii="Times New Roman" w:hAnsi="Times New Roman" w:cs="Times New Roman"/>
          <w:sz w:val="28"/>
          <w:szCs w:val="28"/>
        </w:rPr>
        <w:t>работы творческой мастерской:</w:t>
      </w:r>
    </w:p>
    <w:p w:rsidR="00A35FE8" w:rsidRPr="00A35FE8" w:rsidRDefault="00A35FE8" w:rsidP="00A35FE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формирование у детей мотивации к осознанному нравственному поведению, основанному на знании и уважении культурных традиций народа России;</w:t>
      </w:r>
    </w:p>
    <w:p w:rsidR="00A35FE8" w:rsidRPr="00A35FE8" w:rsidRDefault="00A35FE8" w:rsidP="00A35FE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воспитание патриотического сознания, высокой нравственности и культуры.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A35FE8">
        <w:rPr>
          <w:rFonts w:ascii="Times New Roman" w:hAnsi="Times New Roman" w:cs="Times New Roman"/>
          <w:sz w:val="28"/>
          <w:szCs w:val="28"/>
        </w:rPr>
        <w:t>работы творческой мастерской:</w:t>
      </w:r>
    </w:p>
    <w:p w:rsidR="00A35FE8" w:rsidRPr="00A35FE8" w:rsidRDefault="00A35FE8" w:rsidP="00A35FE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развивать представления детей о значении нравственных норм и ценностей для достойной жизни личности, семьи, общества;</w:t>
      </w:r>
    </w:p>
    <w:p w:rsidR="00A35FE8" w:rsidRPr="00A35FE8" w:rsidRDefault="00A35FE8" w:rsidP="00A35FE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заложить в детях семена любви к людям и добра; основы понимания того, что надо действительно спешить делать добро;</w:t>
      </w:r>
    </w:p>
    <w:p w:rsidR="00A35FE8" w:rsidRPr="00A35FE8" w:rsidRDefault="00A35FE8" w:rsidP="00A35FE8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развивать способности к общению на основе взаимного уважения и диалога во имя мира и согласия.</w:t>
      </w: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35FE8" w:rsidRPr="00A35FE8" w:rsidRDefault="00A35FE8" w:rsidP="00A35F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35FE8" w:rsidRPr="00A35FE8" w:rsidRDefault="00A35FE8" w:rsidP="00A35FE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формирование основ российской 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целостного, социально-ориентированного взгляда на мир в его органичном единстве и многообразии;</w:t>
      </w:r>
    </w:p>
    <w:p w:rsidR="00A35FE8" w:rsidRPr="00A35FE8" w:rsidRDefault="00A35FE8" w:rsidP="00A35FE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lastRenderedPageBreak/>
        <w:t>формирование толерантного  отношения друг к другу, к окружающим;</w:t>
      </w:r>
    </w:p>
    <w:p w:rsidR="00A35FE8" w:rsidRPr="00A35FE8" w:rsidRDefault="00A35FE8" w:rsidP="00A35FE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готовность к нравственному самосовершенствованию, духовному развитию;</w:t>
      </w:r>
    </w:p>
    <w:p w:rsidR="00A35FE8" w:rsidRPr="00A35FE8" w:rsidRDefault="00A35FE8" w:rsidP="00A35FE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становление внутренней установки личности поступать согласно своей совести;</w:t>
      </w:r>
    </w:p>
    <w:p w:rsidR="00A35FE8" w:rsidRPr="00A35FE8" w:rsidRDefault="00A35FE8" w:rsidP="00A35FE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духовных традициях народов России;</w:t>
      </w:r>
    </w:p>
    <w:p w:rsidR="00A35FE8" w:rsidRPr="00A35FE8" w:rsidRDefault="00A35FE8" w:rsidP="00A35FE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осознание ценности человеческой жизни.</w:t>
      </w: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D1" w:rsidRDefault="008713D1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D1" w:rsidRDefault="008713D1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 план  программы</w:t>
      </w:r>
    </w:p>
    <w:p w:rsidR="00A35FE8" w:rsidRPr="00A35FE8" w:rsidRDefault="00A35FE8" w:rsidP="00A35FE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Культура и мораль. Этика и её значение в жизни человека.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 «Учимся быть культурными» - беседа с использованием фрагментов ролевой игры по правилам этикета.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Россия – наша Родина. Символы России. </w:t>
      </w:r>
    </w:p>
    <w:p w:rsid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Игра - путешествие с элементами творчества. Создание герба 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FE8">
        <w:rPr>
          <w:rFonts w:ascii="Times New Roman" w:hAnsi="Times New Roman" w:cs="Times New Roman"/>
          <w:sz w:val="28"/>
          <w:szCs w:val="28"/>
        </w:rPr>
        <w:t>Ижморский</w:t>
      </w:r>
      <w:proofErr w:type="spellEnd"/>
      <w:r w:rsidRPr="00A35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Викторина «Государство Российское».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Добро и зло. 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«Азбука нравственности» - театрализованная игра. Работа с авторской сказкой «Добро и зло».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Праздники, как одна из форм исторической памяти.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«Из глубины веков» - театрализованное представление сельского праздника «Егорьев день».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Род и семья – исток нравственных отношений.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«Традиции семьи моей» - устный журнал.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 xml:space="preserve">Дружеские взаимоотношения со сверстниками. 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«Нет друга – ищи, а найдёшь - береги» - составление свода правил общения  со сверстниками.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«Придания старины глубокой».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Конкурс «Знатоки былин».</w:t>
      </w:r>
    </w:p>
    <w:p w:rsidR="00A35FE8" w:rsidRPr="00A35FE8" w:rsidRDefault="00A35FE8" w:rsidP="00A35FE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Итоговое занятие – праздник.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5FE8">
        <w:rPr>
          <w:rFonts w:ascii="Times New Roman" w:hAnsi="Times New Roman" w:cs="Times New Roman"/>
          <w:sz w:val="28"/>
          <w:szCs w:val="28"/>
        </w:rPr>
        <w:t>Защита проектов.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0A1F" w:rsidRDefault="00DA0A1F" w:rsidP="00A35F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A23" w:rsidRPr="00A35FE8" w:rsidRDefault="00FE6A23" w:rsidP="00A35F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E6A23" w:rsidRPr="00A35FE8" w:rsidRDefault="00FE6A23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  </w:t>
      </w:r>
      <w:r w:rsidRPr="00A35FE8">
        <w:rPr>
          <w:rFonts w:ascii="Times New Roman" w:hAnsi="Times New Roman"/>
          <w:sz w:val="28"/>
          <w:szCs w:val="28"/>
        </w:rPr>
        <w:tab/>
        <w:t>Работая на протяжении многих лет руководителем творческой мастерской по духовно-нравственному развитию и воспитанию, вижу результаты своей деятельности, которые проявляются в делах и поступках воспитанников.</w:t>
      </w:r>
    </w:p>
    <w:p w:rsidR="00FE6A23" w:rsidRPr="00A35FE8" w:rsidRDefault="00FE6A23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Посредством  реализации поставленных задач происходит воспитание души ребенка через познание родной культуры, ощущение всего ее богатства и разнообразия;  чувства патриотизма, гражданственности, семьи; формируется представление о символах государства, края, своего родного поселка; воспитывается уважительное отношение к старшим, доброжелательное  отношение к сверстникам; складывается  представление о духовной красоте человека; развивается интерес к творческим занятиям.</w:t>
      </w:r>
      <w:proofErr w:type="gramEnd"/>
    </w:p>
    <w:p w:rsidR="00FE6A23" w:rsidRPr="00A35FE8" w:rsidRDefault="00FE6A23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  Происходит развитие личности, формируются базовые национальные ценности, происходит принятие  культуры и духовных ценностей многонационального народа РФ, развивается  высоконравственный, ответственный, творческий, компетентный гражданин России.</w:t>
      </w:r>
    </w:p>
    <w:p w:rsidR="00FE6A23" w:rsidRPr="00A35FE8" w:rsidRDefault="00FE6A23" w:rsidP="00A35F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10D5" w:rsidRPr="00A35FE8" w:rsidRDefault="004010D5" w:rsidP="00A35FE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010D5" w:rsidRPr="00D12022" w:rsidRDefault="004010D5" w:rsidP="00400679">
      <w:pPr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Pr="000577C0" w:rsidRDefault="00DA0A1F" w:rsidP="00A35FE8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35FE8" w:rsidRPr="000577C0" w:rsidRDefault="00A35FE8" w:rsidP="00A35FE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C0">
        <w:rPr>
          <w:rFonts w:ascii="Times New Roman" w:hAnsi="Times New Roman"/>
          <w:sz w:val="28"/>
          <w:szCs w:val="28"/>
        </w:rPr>
        <w:t xml:space="preserve">Громыко М.М. «Семья и община в традиционной духовной культуре русских  крестьян </w:t>
      </w:r>
      <w:r w:rsidRPr="000577C0">
        <w:rPr>
          <w:rFonts w:ascii="Times New Roman" w:hAnsi="Times New Roman"/>
          <w:sz w:val="28"/>
          <w:szCs w:val="28"/>
          <w:lang w:val="en-US"/>
        </w:rPr>
        <w:t>XVIII</w:t>
      </w:r>
      <w:r w:rsidRPr="000577C0">
        <w:rPr>
          <w:rFonts w:ascii="Times New Roman" w:hAnsi="Times New Roman"/>
          <w:sz w:val="28"/>
          <w:szCs w:val="28"/>
        </w:rPr>
        <w:t xml:space="preserve"> – </w:t>
      </w:r>
      <w:r w:rsidRPr="000577C0">
        <w:rPr>
          <w:rFonts w:ascii="Times New Roman" w:hAnsi="Times New Roman"/>
          <w:sz w:val="28"/>
          <w:szCs w:val="28"/>
          <w:lang w:val="en-US"/>
        </w:rPr>
        <w:t>XIX</w:t>
      </w:r>
      <w:r w:rsidRPr="000577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77C0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0577C0">
        <w:rPr>
          <w:rFonts w:ascii="Times New Roman" w:hAnsi="Times New Roman"/>
          <w:sz w:val="28"/>
          <w:szCs w:val="28"/>
        </w:rPr>
        <w:t>». «Русские: семейный и общественный быт». М., «Наука», 1989.</w:t>
      </w:r>
    </w:p>
    <w:p w:rsidR="00A35FE8" w:rsidRPr="000577C0" w:rsidRDefault="00A35FE8" w:rsidP="00A35FE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7C0">
        <w:rPr>
          <w:rFonts w:ascii="Times New Roman" w:hAnsi="Times New Roman"/>
          <w:sz w:val="28"/>
          <w:szCs w:val="28"/>
        </w:rPr>
        <w:t>Дурасов</w:t>
      </w:r>
      <w:proofErr w:type="spellEnd"/>
      <w:r w:rsidRPr="000577C0">
        <w:rPr>
          <w:rFonts w:ascii="Times New Roman" w:hAnsi="Times New Roman"/>
          <w:sz w:val="28"/>
          <w:szCs w:val="28"/>
        </w:rPr>
        <w:t xml:space="preserve"> Г.П. «Обряды, связанные с обиходом скота в сельской общине». «Русские: семейный и общественный быт». М., «Наука», 1989.</w:t>
      </w:r>
    </w:p>
    <w:p w:rsidR="00A35FE8" w:rsidRPr="000577C0" w:rsidRDefault="00A35FE8" w:rsidP="00A35FE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C0">
        <w:rPr>
          <w:rFonts w:ascii="Times New Roman" w:hAnsi="Times New Roman"/>
          <w:sz w:val="28"/>
          <w:szCs w:val="28"/>
        </w:rPr>
        <w:t xml:space="preserve">Руднев В.А. «Обряды народные и обряды церковные». Л. </w:t>
      </w:r>
      <w:proofErr w:type="spellStart"/>
      <w:r w:rsidRPr="000577C0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0577C0">
        <w:rPr>
          <w:rFonts w:ascii="Times New Roman" w:hAnsi="Times New Roman"/>
          <w:sz w:val="28"/>
          <w:szCs w:val="28"/>
        </w:rPr>
        <w:t>, 1982.</w:t>
      </w:r>
    </w:p>
    <w:p w:rsidR="00A35FE8" w:rsidRDefault="00A35FE8" w:rsidP="00A35FE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77C0">
        <w:rPr>
          <w:rFonts w:ascii="Times New Roman" w:hAnsi="Times New Roman"/>
          <w:sz w:val="28"/>
          <w:szCs w:val="28"/>
        </w:rPr>
        <w:t xml:space="preserve">Селиванов Ф.М. «Хрестоматия по фольклору», книга для школьников. М., «Просвещение», 1972. </w:t>
      </w: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Default="00A35FE8" w:rsidP="00A35FE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FE8" w:rsidRDefault="00A35FE8" w:rsidP="00A35FE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FE8" w:rsidRDefault="00A35FE8" w:rsidP="00A35FE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FE8" w:rsidRPr="00A35FE8" w:rsidRDefault="00A35FE8" w:rsidP="00A35FE8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E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35FE8" w:rsidRPr="00A35FE8" w:rsidRDefault="00A35FE8" w:rsidP="00A35FE8">
      <w:pPr>
        <w:pStyle w:val="a4"/>
        <w:spacing w:line="36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FE8">
        <w:rPr>
          <w:rFonts w:ascii="Times New Roman" w:hAnsi="Times New Roman" w:cs="Times New Roman"/>
          <w:b/>
          <w:i/>
          <w:sz w:val="28"/>
          <w:szCs w:val="28"/>
        </w:rPr>
        <w:t>«Из глубины веков»</w:t>
      </w:r>
      <w:r w:rsidRPr="00A35FE8">
        <w:rPr>
          <w:rFonts w:ascii="Times New Roman" w:hAnsi="Times New Roman" w:cs="Times New Roman"/>
          <w:b/>
          <w:sz w:val="28"/>
          <w:szCs w:val="28"/>
        </w:rPr>
        <w:t xml:space="preserve"> - театрализованное представление сельского праздника </w:t>
      </w:r>
      <w:r w:rsidRPr="00A35FE8">
        <w:rPr>
          <w:rFonts w:ascii="Times New Roman" w:hAnsi="Times New Roman" w:cs="Times New Roman"/>
          <w:b/>
          <w:i/>
          <w:sz w:val="28"/>
          <w:szCs w:val="28"/>
        </w:rPr>
        <w:t>«Егорьев день»</w:t>
      </w:r>
    </w:p>
    <w:p w:rsidR="00A35FE8" w:rsidRPr="00A35FE8" w:rsidRDefault="00A35FE8" w:rsidP="00A35FE8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Цель праздника: </w:t>
      </w:r>
      <w:r w:rsidRPr="00A35FE8">
        <w:rPr>
          <w:rFonts w:ascii="Times New Roman" w:hAnsi="Times New Roman"/>
          <w:sz w:val="28"/>
          <w:szCs w:val="28"/>
        </w:rPr>
        <w:t xml:space="preserve"> Через знакомство с одним из древнеславянских обрядов, проведённое в виде театрализованного представления с детьми  и их родителями, вооружить новыми  знаниями по данной теме, развить интерес к традициям предков, укрепить чувства патриотизма, любви к Родине.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Изучая традиции и обряды наших предков я проводила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со своими детьми сельский праздник начала июня «Егорьев день». Это неслучайно. Родилась я и выросла в Кузбасской сельской глубинке, с ней связала свою судьбу. Последние несколько лет меня радует, что в области появилось много детских фольклорных коллективов. Богата юными дарованиями и наша </w:t>
      </w:r>
      <w:proofErr w:type="spellStart"/>
      <w:r w:rsidRPr="00A35FE8">
        <w:rPr>
          <w:rFonts w:ascii="Times New Roman" w:hAnsi="Times New Roman"/>
          <w:sz w:val="28"/>
          <w:szCs w:val="28"/>
        </w:rPr>
        <w:t>Ижморская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земля. Но общеобразовательная школа тоже должна внести свой вклад в сохранение связи и преемственности поколений. Лучше всего вести эту работу в интересной яркой форме, но в основе её обязательно должно лежать знание роли, значения, смысла обрядов.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«В широком смысле слово обряд – это строй, порядок, уклад жизни семьи, общины, трудовых коллективов. С помощью обрядов определялись и регулировались все отношения, вся производственная деятельность людей, их досуг и развлечения» - отмечает в своей книге «Обряды народные и обряды церковные», изданной в 1982 году, В.А. Руднев. Будучи кандидатом исторических наук, он проделал большую исследовательскую работу и пришел к выводу, что большинство славянских бытовых обрядов сложилось в дохристианские времена, когда обожествлялись силы природы. </w:t>
      </w:r>
      <w:proofErr w:type="gramStart"/>
      <w:r w:rsidRPr="00A35FE8">
        <w:rPr>
          <w:rFonts w:ascii="Times New Roman" w:hAnsi="Times New Roman"/>
          <w:sz w:val="28"/>
          <w:szCs w:val="28"/>
        </w:rPr>
        <w:t>Не исключение и обряд выгона домашнего скота на выпаса в Егорьев день.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В древности этот праздник был посвящен Велесу (Волосу) - божеству, покровителю домашних животных. Затем эта роль перешла к святому </w:t>
      </w:r>
      <w:r w:rsidRPr="00A35FE8">
        <w:rPr>
          <w:rFonts w:ascii="Times New Roman" w:hAnsi="Times New Roman"/>
          <w:sz w:val="28"/>
          <w:szCs w:val="28"/>
        </w:rPr>
        <w:lastRenderedPageBreak/>
        <w:t>Георгию. На селе в народе он получил более близкое крестьянам имя святой Егорий, отсюда - Егорьев день.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Обряд этот, дошедший из глубины веков, - один из тех, что, являясь частью народных традиций, способствует воспитанию и укреплению любви к Родине.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Скотоводство в жизни любой сельской общины занимало одно из ведущих мест. Вот почему важной заботой селян было сберечь свое стадо, особенно в летний период. Эта забота, соединившись с языческими верованиями древних славян, породила основу обряда-выгона стада на летнее пастбище. Со временем обряд дополнился элементами народного творчества и до нас дошел в виде праздника. Литературы, в которой содержится описание обряда выгона скота на пастбище немного, но достаточно для построения праздника.</w:t>
      </w:r>
    </w:p>
    <w:p w:rsidR="00A35FE8" w:rsidRPr="00A35FE8" w:rsidRDefault="00A35FE8" w:rsidP="00A35FE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  <w:u w:val="single"/>
        </w:rPr>
        <w:t>Подготовка к проведению</w:t>
      </w:r>
      <w:r w:rsidRPr="00A35FE8">
        <w:rPr>
          <w:rFonts w:ascii="Times New Roman" w:hAnsi="Times New Roman"/>
          <w:sz w:val="28"/>
          <w:szCs w:val="28"/>
        </w:rPr>
        <w:t>.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1.Сбор материалов по данному обряду.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2.Написание сценария.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3.подбор детей – исполнителей.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4.Подбор участников-исполнителей и помощников из числа родителей.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5.Подбор костюмов и реквизита.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6.Обеспечение технических средств</w:t>
      </w: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:rsidR="00A35FE8" w:rsidRPr="00A35FE8" w:rsidRDefault="00A35FE8" w:rsidP="00A35FE8">
      <w:pPr>
        <w:spacing w:line="360" w:lineRule="auto"/>
        <w:ind w:left="1020"/>
        <w:jc w:val="both"/>
        <w:rPr>
          <w:rFonts w:ascii="Times New Roman" w:hAnsi="Times New Roman"/>
          <w:b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5FE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A35FE8">
        <w:rPr>
          <w:rFonts w:ascii="Times New Roman" w:hAnsi="Times New Roman"/>
          <w:b/>
          <w:sz w:val="28"/>
          <w:szCs w:val="28"/>
          <w:u w:val="single"/>
        </w:rPr>
        <w:t>Сценарий  праздника</w:t>
      </w:r>
      <w:proofErr w:type="gramEnd"/>
      <w:r w:rsidRPr="00A35FE8">
        <w:rPr>
          <w:rFonts w:ascii="Times New Roman" w:hAnsi="Times New Roman"/>
          <w:b/>
          <w:sz w:val="28"/>
          <w:szCs w:val="28"/>
          <w:u w:val="single"/>
        </w:rPr>
        <w:t xml:space="preserve">  «Егорьев  день»</w:t>
      </w:r>
    </w:p>
    <w:p w:rsidR="00A35FE8" w:rsidRPr="00A35FE8" w:rsidRDefault="00A35FE8" w:rsidP="00A35FE8">
      <w:pPr>
        <w:spacing w:line="360" w:lineRule="auto"/>
        <w:ind w:firstLine="1020"/>
        <w:jc w:val="both"/>
        <w:rPr>
          <w:rFonts w:ascii="Times New Roman" w:hAnsi="Times New Roman"/>
          <w:b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Ведущая 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Сельские жители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lastRenderedPageBreak/>
        <w:t>Пастухи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Чтец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Старший пастух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3 подпаска  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Коробейник</w:t>
      </w:r>
    </w:p>
    <w:p w:rsidR="00A35FE8" w:rsidRPr="00A35FE8" w:rsidRDefault="00A35FE8" w:rsidP="00A35FE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Дед «из народа»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35FE8">
        <w:rPr>
          <w:rFonts w:ascii="Times New Roman" w:hAnsi="Times New Roman"/>
          <w:sz w:val="28"/>
          <w:szCs w:val="28"/>
        </w:rPr>
        <w:t>Дорогие ребята и уважаемые гости! Мы пригласили вас на фольклорный праздник «Егорьев день».</w:t>
      </w:r>
    </w:p>
    <w:p w:rsidR="00A35FE8" w:rsidRPr="00A35FE8" w:rsidRDefault="00A35FE8" w:rsidP="00A35FE8">
      <w:pPr>
        <w:spacing w:line="360" w:lineRule="auto"/>
        <w:ind w:left="1980" w:hanging="126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>Гаснет звездочка последняя,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Чуть светлеют небеса.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Скоро зорьки станут летними,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Ляжет на луга роса.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Полетит над чистым полюшком,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Озоруя, ветерок.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Будет, будет  солнце вволюшку,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Добрый выпадет денёк.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Испокон веков несла весна пробуждение природы, бодрость и радость жизни. Недаром предки наши называли апрель Цветень, </w:t>
      </w:r>
      <w:proofErr w:type="spellStart"/>
      <w:r w:rsidRPr="00A35FE8">
        <w:rPr>
          <w:rFonts w:ascii="Times New Roman" w:hAnsi="Times New Roman"/>
          <w:sz w:val="28"/>
          <w:szCs w:val="28"/>
        </w:rPr>
        <w:t>Березень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, а май – </w:t>
      </w:r>
      <w:proofErr w:type="spellStart"/>
      <w:r w:rsidRPr="00A35FE8">
        <w:rPr>
          <w:rFonts w:ascii="Times New Roman" w:hAnsi="Times New Roman"/>
          <w:sz w:val="28"/>
          <w:szCs w:val="28"/>
        </w:rPr>
        <w:t>Травень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. И не только людям весна несла новые жизненные силы, перемены в быту, но и домашним животным, которых в каждом хозяйстве было немало. Они помогали людям в труде, давали пищу и одежду. И был по весне день особенный – Егорьев день. На Егорья выгоняли после долгой зимы из хлевов, </w:t>
      </w:r>
      <w:proofErr w:type="gramStart"/>
      <w:r w:rsidRPr="00A35FE8">
        <w:rPr>
          <w:rFonts w:ascii="Times New Roman" w:hAnsi="Times New Roman"/>
          <w:sz w:val="28"/>
          <w:szCs w:val="28"/>
        </w:rPr>
        <w:t>со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дворов скот на первую травку, на пастбища.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E8">
        <w:rPr>
          <w:rFonts w:ascii="Times New Roman" w:hAnsi="Times New Roman"/>
          <w:sz w:val="28"/>
          <w:szCs w:val="28"/>
        </w:rPr>
        <w:t>(Выходит чтец.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Звучит перекличка петухов. Ведущая оборачивается на петушиную «трель». </w:t>
      </w:r>
      <w:proofErr w:type="gramStart"/>
      <w:r w:rsidRPr="00A35FE8">
        <w:rPr>
          <w:rFonts w:ascii="Times New Roman" w:hAnsi="Times New Roman"/>
          <w:sz w:val="28"/>
          <w:szCs w:val="28"/>
        </w:rPr>
        <w:t xml:space="preserve">С той же стороны раздаётся песня «Не будите меня </w:t>
      </w:r>
      <w:proofErr w:type="spellStart"/>
      <w:r w:rsidRPr="00A35FE8">
        <w:rPr>
          <w:rFonts w:ascii="Times New Roman" w:hAnsi="Times New Roman"/>
          <w:sz w:val="28"/>
          <w:szCs w:val="28"/>
        </w:rPr>
        <w:t>молоду</w:t>
      </w:r>
      <w:proofErr w:type="spellEnd"/>
      <w:r w:rsidRPr="00A35FE8">
        <w:rPr>
          <w:rFonts w:ascii="Times New Roman" w:hAnsi="Times New Roman"/>
          <w:sz w:val="28"/>
          <w:szCs w:val="28"/>
        </w:rPr>
        <w:t>»).</w:t>
      </w:r>
      <w:proofErr w:type="gramEnd"/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lastRenderedPageBreak/>
        <w:t xml:space="preserve">Не будите меня </w:t>
      </w:r>
      <w:proofErr w:type="spellStart"/>
      <w:r w:rsidRPr="00A35FE8">
        <w:rPr>
          <w:rFonts w:ascii="Times New Roman" w:hAnsi="Times New Roman"/>
          <w:sz w:val="28"/>
          <w:szCs w:val="28"/>
        </w:rPr>
        <w:t>молоду</w:t>
      </w:r>
      <w:proofErr w:type="spellEnd"/>
      <w:r w:rsidRPr="00A35FE8">
        <w:rPr>
          <w:rFonts w:ascii="Times New Roman" w:hAnsi="Times New Roman"/>
          <w:sz w:val="28"/>
          <w:szCs w:val="28"/>
        </w:rPr>
        <w:t>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35FE8">
        <w:rPr>
          <w:rFonts w:ascii="Times New Roman" w:hAnsi="Times New Roman"/>
          <w:sz w:val="28"/>
          <w:szCs w:val="28"/>
        </w:rPr>
        <w:t>Раным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– рано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поутру.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Вы тогда меня будите,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Когда солнышко взойдёт.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Когда солнышко взойдёт,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Роса на землю упадёт.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Пастух выйдет на лужок,</w:t>
      </w:r>
    </w:p>
    <w:p w:rsidR="00A35FE8" w:rsidRPr="00A35FE8" w:rsidRDefault="00A35FE8" w:rsidP="00A35FE8">
      <w:pPr>
        <w:spacing w:line="360" w:lineRule="auto"/>
        <w:ind w:left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Заиграет </w:t>
      </w:r>
      <w:proofErr w:type="gramStart"/>
      <w:r w:rsidRPr="00A35FE8">
        <w:rPr>
          <w:rFonts w:ascii="Times New Roman" w:hAnsi="Times New Roman"/>
          <w:sz w:val="28"/>
          <w:szCs w:val="28"/>
        </w:rPr>
        <w:t>во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рожок.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Хорошо пастух играет, выговаривает: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Выгоняйте-ка скотину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E8">
        <w:rPr>
          <w:rFonts w:ascii="Times New Roman" w:hAnsi="Times New Roman"/>
          <w:sz w:val="28"/>
          <w:szCs w:val="28"/>
        </w:rPr>
        <w:t>Во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широкую долину,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E8">
        <w:rPr>
          <w:rFonts w:ascii="Times New Roman" w:hAnsi="Times New Roman"/>
          <w:sz w:val="28"/>
          <w:szCs w:val="28"/>
        </w:rPr>
        <w:t>Во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широкую долину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35FE8">
        <w:rPr>
          <w:rFonts w:ascii="Times New Roman" w:hAnsi="Times New Roman"/>
          <w:sz w:val="28"/>
          <w:szCs w:val="28"/>
        </w:rPr>
        <w:t>зелёну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луговину.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Гонят </w:t>
      </w:r>
      <w:proofErr w:type="gramStart"/>
      <w:r w:rsidRPr="00A35FE8">
        <w:rPr>
          <w:rFonts w:ascii="Times New Roman" w:hAnsi="Times New Roman"/>
          <w:sz w:val="28"/>
          <w:szCs w:val="28"/>
        </w:rPr>
        <w:t>девки</w:t>
      </w:r>
      <w:proofErr w:type="gramEnd"/>
      <w:r w:rsidRPr="00A35FE8">
        <w:rPr>
          <w:rFonts w:ascii="Times New Roman" w:hAnsi="Times New Roman"/>
          <w:sz w:val="28"/>
          <w:szCs w:val="28"/>
        </w:rPr>
        <w:t>, гонят бабы,</w:t>
      </w:r>
    </w:p>
    <w:p w:rsidR="00A35FE8" w:rsidRPr="00A35FE8" w:rsidRDefault="00A35FE8" w:rsidP="00A35FE8">
      <w:pPr>
        <w:spacing w:line="36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Гонят малые ребята. (Перед песней вышел «народ»).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 xml:space="preserve">А что же </w:t>
      </w:r>
      <w:proofErr w:type="spellStart"/>
      <w:r w:rsidRPr="00A35FE8">
        <w:rPr>
          <w:rFonts w:ascii="Times New Roman" w:hAnsi="Times New Roman"/>
          <w:sz w:val="28"/>
          <w:szCs w:val="28"/>
        </w:rPr>
        <w:t>вербочки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у вас в руках, для какой надобности?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Голос из народа: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- </w:t>
      </w:r>
      <w:r w:rsidRPr="00A35FE8">
        <w:rPr>
          <w:rFonts w:ascii="Times New Roman" w:hAnsi="Times New Roman"/>
          <w:sz w:val="28"/>
          <w:szCs w:val="28"/>
        </w:rPr>
        <w:t xml:space="preserve">Это чтоб животину </w:t>
      </w:r>
      <w:proofErr w:type="gramStart"/>
      <w:r w:rsidRPr="00A35FE8">
        <w:rPr>
          <w:rFonts w:ascii="Times New Roman" w:hAnsi="Times New Roman"/>
          <w:sz w:val="28"/>
          <w:szCs w:val="28"/>
        </w:rPr>
        <w:t>на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Егорья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на первую травку гнать, подхлёстывать.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- </w:t>
      </w:r>
      <w:r w:rsidRPr="00A35FE8">
        <w:rPr>
          <w:rFonts w:ascii="Times New Roman" w:hAnsi="Times New Roman"/>
          <w:sz w:val="28"/>
          <w:szCs w:val="28"/>
        </w:rPr>
        <w:t>Гнать, да приговаривать: «Верба – хлёст, бей до слёз, за то будешь ты здоров».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- </w:t>
      </w:r>
      <w:r w:rsidRPr="00A35FE8">
        <w:rPr>
          <w:rFonts w:ascii="Times New Roman" w:hAnsi="Times New Roman"/>
          <w:sz w:val="28"/>
          <w:szCs w:val="28"/>
        </w:rPr>
        <w:t xml:space="preserve">«Как </w:t>
      </w:r>
      <w:proofErr w:type="spellStart"/>
      <w:r w:rsidRPr="00A35FE8">
        <w:rPr>
          <w:rFonts w:ascii="Times New Roman" w:hAnsi="Times New Roman"/>
          <w:sz w:val="28"/>
          <w:szCs w:val="28"/>
        </w:rPr>
        <w:t>вербочка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растёт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так и ты расти».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- </w:t>
      </w:r>
      <w:r w:rsidRPr="00A35FE8">
        <w:rPr>
          <w:rFonts w:ascii="Times New Roman" w:hAnsi="Times New Roman"/>
          <w:sz w:val="28"/>
          <w:szCs w:val="28"/>
        </w:rPr>
        <w:t>«Не я бью – верба бьёт».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Чтец: </w:t>
      </w:r>
      <w:r w:rsidRPr="00A35FE8">
        <w:rPr>
          <w:rFonts w:ascii="Times New Roman" w:hAnsi="Times New Roman"/>
          <w:sz w:val="28"/>
          <w:szCs w:val="28"/>
        </w:rPr>
        <w:t>Выгоняю коровушку</w:t>
      </w:r>
    </w:p>
    <w:p w:rsidR="00A35FE8" w:rsidRPr="00A35FE8" w:rsidRDefault="00A35FE8" w:rsidP="00A35FE8">
      <w:pPr>
        <w:spacing w:line="360" w:lineRule="auto"/>
        <w:ind w:left="1620" w:hanging="1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lastRenderedPageBreak/>
        <w:t xml:space="preserve"> Со двора голиком.</w:t>
      </w:r>
    </w:p>
    <w:p w:rsidR="00A35FE8" w:rsidRPr="00A35FE8" w:rsidRDefault="00A35FE8" w:rsidP="00A35FE8">
      <w:pPr>
        <w:spacing w:line="360" w:lineRule="auto"/>
        <w:ind w:left="1620" w:hanging="1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Приходи назад, коровушка,</w:t>
      </w:r>
    </w:p>
    <w:p w:rsidR="00A35FE8" w:rsidRPr="00A35FE8" w:rsidRDefault="00A35FE8" w:rsidP="00A35FE8">
      <w:pPr>
        <w:spacing w:line="360" w:lineRule="auto"/>
        <w:ind w:left="1620" w:hanging="1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Со своим молоком!</w:t>
      </w:r>
    </w:p>
    <w:p w:rsidR="00A35FE8" w:rsidRPr="00A35FE8" w:rsidRDefault="00A35FE8" w:rsidP="00A35FE8">
      <w:pPr>
        <w:spacing w:line="360" w:lineRule="auto"/>
        <w:ind w:left="1620" w:hanging="1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Ходи, кормись</w:t>
      </w:r>
    </w:p>
    <w:p w:rsidR="00A35FE8" w:rsidRPr="00A35FE8" w:rsidRDefault="00A35FE8" w:rsidP="00A35FE8">
      <w:pPr>
        <w:spacing w:line="360" w:lineRule="auto"/>
        <w:ind w:left="1620" w:hanging="1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Да домой не торопись!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(Исполняется народная песня «Коровушка»).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Уж как я свою коровушку люблю,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Уж как я-то ей </w:t>
      </w:r>
      <w:proofErr w:type="spellStart"/>
      <w:r w:rsidRPr="00A35FE8">
        <w:rPr>
          <w:rFonts w:ascii="Times New Roman" w:hAnsi="Times New Roman"/>
          <w:sz w:val="28"/>
          <w:szCs w:val="28"/>
        </w:rPr>
        <w:t>крапивушки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нажну,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Чтоб сыта была коровушка моя,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Чтобы сливочек </w:t>
      </w:r>
      <w:proofErr w:type="gramStart"/>
      <w:r w:rsidRPr="00A35FE8">
        <w:rPr>
          <w:rFonts w:ascii="Times New Roman" w:hAnsi="Times New Roman"/>
          <w:sz w:val="28"/>
          <w:szCs w:val="28"/>
        </w:rPr>
        <w:t>Бурёнушка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дала.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Уж как я ль свою коровушку люблю,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Сытно </w:t>
      </w:r>
      <w:proofErr w:type="gramStart"/>
      <w:r w:rsidRPr="00A35FE8">
        <w:rPr>
          <w:rFonts w:ascii="Times New Roman" w:hAnsi="Times New Roman"/>
          <w:sz w:val="28"/>
          <w:szCs w:val="28"/>
        </w:rPr>
        <w:t>пойло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ей я вволюшку налью,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Чтоб сыта была коровушка моя,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Чтобы сливочек </w:t>
      </w:r>
      <w:proofErr w:type="gramStart"/>
      <w:r w:rsidRPr="00A35FE8">
        <w:rPr>
          <w:rFonts w:ascii="Times New Roman" w:hAnsi="Times New Roman"/>
          <w:sz w:val="28"/>
          <w:szCs w:val="28"/>
        </w:rPr>
        <w:t>Бурёнушка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дала.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>А, что, хозяюшки, не забыли вы про прянички заветные, прянички особые, лошадками выплетенные, да над воротами прикрепленные?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Голос из народа: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- </w:t>
      </w:r>
      <w:r w:rsidRPr="00A35FE8">
        <w:rPr>
          <w:rFonts w:ascii="Times New Roman" w:hAnsi="Times New Roman"/>
          <w:sz w:val="28"/>
          <w:szCs w:val="28"/>
        </w:rPr>
        <w:t xml:space="preserve">Не забыли! Всегда </w:t>
      </w:r>
      <w:proofErr w:type="gramStart"/>
      <w:r w:rsidRPr="00A35FE8">
        <w:rPr>
          <w:rFonts w:ascii="Times New Roman" w:hAnsi="Times New Roman"/>
          <w:sz w:val="28"/>
          <w:szCs w:val="28"/>
        </w:rPr>
        <w:t>на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Егорья так делаем!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- </w:t>
      </w:r>
      <w:r w:rsidRPr="00A35FE8">
        <w:rPr>
          <w:rFonts w:ascii="Times New Roman" w:hAnsi="Times New Roman"/>
          <w:sz w:val="28"/>
          <w:szCs w:val="28"/>
        </w:rPr>
        <w:t>Такие пряники – оберег, от всех бед для скотинки нашей защита!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Чтец:  </w:t>
      </w:r>
      <w:r w:rsidRPr="00A35FE8">
        <w:rPr>
          <w:rFonts w:ascii="Times New Roman" w:hAnsi="Times New Roman"/>
          <w:sz w:val="28"/>
          <w:szCs w:val="28"/>
        </w:rPr>
        <w:t>Пряничный дружок,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Сбереги нашу кормилицу.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В поле и за полем,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lastRenderedPageBreak/>
        <w:t>В лесу и за лесом,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Под светлым месяцем,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Под красным солнышком.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От волка хищного,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От медведя лютого,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От зверя лукавого!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(Пастух и три подпаска вышли «с народом»).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Старший пастух: </w:t>
      </w:r>
      <w:r w:rsidRPr="00A35FE8">
        <w:rPr>
          <w:rFonts w:ascii="Times New Roman" w:hAnsi="Times New Roman"/>
          <w:sz w:val="28"/>
          <w:szCs w:val="28"/>
        </w:rPr>
        <w:t xml:space="preserve">А у нас, пастухов, свои обряды испокон веков. Такие обряды скотинку, нам доверенную, оберегают. (Обращается к подпаскам). Ну что, ребятушки, с весны до поздней осени нам на дудочках играть, да за стадо перед хозяевами ответ держать. Давайте-ка, ребята, свой обряд проведём. </w:t>
      </w:r>
      <w:proofErr w:type="gramStart"/>
      <w:r w:rsidRPr="00A35FE8">
        <w:rPr>
          <w:rFonts w:ascii="Times New Roman" w:hAnsi="Times New Roman"/>
          <w:sz w:val="28"/>
          <w:szCs w:val="28"/>
        </w:rPr>
        <w:t>Вот ты будешь Заяц, ты – Кривой (это значило «слепой»), ты – Колода.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Все готовы</w:t>
      </w:r>
      <w:proofErr w:type="gramStart"/>
      <w:r w:rsidRPr="00A35FE8">
        <w:rPr>
          <w:rFonts w:ascii="Times New Roman" w:hAnsi="Times New Roman"/>
          <w:sz w:val="28"/>
          <w:szCs w:val="28"/>
        </w:rPr>
        <w:t>?.</w:t>
      </w:r>
      <w:proofErr w:type="gramEnd"/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Подпаски: </w:t>
      </w:r>
      <w:r w:rsidRPr="00A35FE8">
        <w:rPr>
          <w:rFonts w:ascii="Times New Roman" w:hAnsi="Times New Roman"/>
          <w:sz w:val="28"/>
          <w:szCs w:val="28"/>
        </w:rPr>
        <w:t>Все.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Старший пастух: </w:t>
      </w:r>
      <w:r w:rsidRPr="00A35FE8">
        <w:rPr>
          <w:rFonts w:ascii="Times New Roman" w:hAnsi="Times New Roman"/>
          <w:sz w:val="28"/>
          <w:szCs w:val="28"/>
        </w:rPr>
        <w:t xml:space="preserve"> Начнём, благословясь. Заяц, Заяц, скажи нам, горька ли осина?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Заяц: </w:t>
      </w:r>
      <w:r w:rsidRPr="00A35FE8">
        <w:rPr>
          <w:rFonts w:ascii="Times New Roman" w:hAnsi="Times New Roman"/>
          <w:sz w:val="28"/>
          <w:szCs w:val="28"/>
        </w:rPr>
        <w:t>Горька, ой, горька осина!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Старший пастух: </w:t>
      </w:r>
      <w:r w:rsidRPr="00A35FE8">
        <w:rPr>
          <w:rFonts w:ascii="Times New Roman" w:hAnsi="Times New Roman"/>
          <w:sz w:val="28"/>
          <w:szCs w:val="28"/>
        </w:rPr>
        <w:t>Пусть наша скотинка так волку будет горька! А ты, Кривой, дойдёшь ли до стада?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Кривой: </w:t>
      </w:r>
      <w:r w:rsidRPr="00A35FE8">
        <w:rPr>
          <w:rFonts w:ascii="Times New Roman" w:hAnsi="Times New Roman"/>
          <w:sz w:val="28"/>
          <w:szCs w:val="28"/>
        </w:rPr>
        <w:t>Нет, не дойду до стада, не вижу ничего!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Старший пастух: </w:t>
      </w:r>
      <w:r w:rsidRPr="00A35FE8">
        <w:rPr>
          <w:rFonts w:ascii="Times New Roman" w:hAnsi="Times New Roman"/>
          <w:sz w:val="28"/>
          <w:szCs w:val="28"/>
        </w:rPr>
        <w:t>Пусть так и волк нашего стада не увидит, не разглядит! А ты, Колода, можешь ли повернуться?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Колода: </w:t>
      </w:r>
      <w:r w:rsidRPr="00A35FE8">
        <w:rPr>
          <w:rFonts w:ascii="Times New Roman" w:hAnsi="Times New Roman"/>
          <w:sz w:val="28"/>
          <w:szCs w:val="28"/>
        </w:rPr>
        <w:t xml:space="preserve">Нет, не могу!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>Старший пастух:</w:t>
      </w:r>
      <w:r w:rsidRPr="00A35FE8">
        <w:rPr>
          <w:rFonts w:ascii="Times New Roman" w:hAnsi="Times New Roman"/>
          <w:sz w:val="28"/>
          <w:szCs w:val="28"/>
        </w:rPr>
        <w:t xml:space="preserve"> Вот так и зверь любой пусть не </w:t>
      </w:r>
      <w:proofErr w:type="gramStart"/>
      <w:r w:rsidRPr="00A35FE8">
        <w:rPr>
          <w:rFonts w:ascii="Times New Roman" w:hAnsi="Times New Roman"/>
          <w:sz w:val="28"/>
          <w:szCs w:val="28"/>
        </w:rPr>
        <w:t>сможет к нашему  стаду повернутся</w:t>
      </w:r>
      <w:proofErr w:type="gramEnd"/>
      <w:r w:rsidRPr="00A35FE8">
        <w:rPr>
          <w:rFonts w:ascii="Times New Roman" w:hAnsi="Times New Roman"/>
          <w:sz w:val="28"/>
          <w:szCs w:val="28"/>
        </w:rPr>
        <w:t>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lastRenderedPageBreak/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>Молодцы, пастухи! Выгоняйте скотинку, Бог вам в помощь! (Пастухи уходят под запись песни «Не будите»). Задали тон празднику пастухи, можно и нам поиграть.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(</w:t>
      </w:r>
      <w:r w:rsidRPr="00A35FE8">
        <w:rPr>
          <w:rFonts w:ascii="Times New Roman" w:hAnsi="Times New Roman"/>
          <w:sz w:val="28"/>
          <w:szCs w:val="28"/>
          <w:u w:val="single"/>
        </w:rPr>
        <w:t>Проводятся игры</w:t>
      </w:r>
      <w:r w:rsidRPr="00A35FE8">
        <w:rPr>
          <w:rFonts w:ascii="Times New Roman" w:hAnsi="Times New Roman"/>
          <w:sz w:val="28"/>
          <w:szCs w:val="28"/>
        </w:rPr>
        <w:t xml:space="preserve"> «Гуси-гуси, га-га-га» и «Петухи – задиры», т</w:t>
      </w:r>
      <w:proofErr w:type="gramStart"/>
      <w:r w:rsidRPr="00A35FE8">
        <w:rPr>
          <w:rFonts w:ascii="Times New Roman" w:hAnsi="Times New Roman"/>
          <w:sz w:val="28"/>
          <w:szCs w:val="28"/>
        </w:rPr>
        <w:t>.е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выталкивание соперника из круга на одной ноге).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(Входит торговец с большими сумками).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Голос из народа: </w:t>
      </w:r>
      <w:r w:rsidRPr="00A35FE8">
        <w:rPr>
          <w:rFonts w:ascii="Times New Roman" w:hAnsi="Times New Roman"/>
          <w:sz w:val="28"/>
          <w:szCs w:val="28"/>
        </w:rPr>
        <w:t>Ой, девицы – красавицы, никак Коробейник к нам припожаловал!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Коробейник: </w:t>
      </w:r>
      <w:r w:rsidRPr="00A35FE8">
        <w:rPr>
          <w:rFonts w:ascii="Times New Roman" w:hAnsi="Times New Roman"/>
          <w:sz w:val="28"/>
          <w:szCs w:val="28"/>
        </w:rPr>
        <w:t>Ха! Это я раньше я был Коробейником, а сейчас – держи шапку круче! Дистрибьютор! (Поёт).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Эх, </w:t>
      </w:r>
      <w:proofErr w:type="gramStart"/>
      <w:r w:rsidRPr="00A35FE8">
        <w:rPr>
          <w:rFonts w:ascii="Times New Roman" w:hAnsi="Times New Roman"/>
          <w:sz w:val="28"/>
          <w:szCs w:val="28"/>
        </w:rPr>
        <w:t>полным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– полна коробушка –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5FE8">
        <w:rPr>
          <w:rFonts w:ascii="Times New Roman" w:hAnsi="Times New Roman"/>
          <w:sz w:val="28"/>
          <w:szCs w:val="28"/>
        </w:rPr>
        <w:t>Орифлейм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и Адидас.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Подходите-ка, зазнобушки,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Цены льготные для вас!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Марсы, Сникерсы и топики,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Для бровей карандаши,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Фрукты вам привёз из тропиков –</w:t>
      </w:r>
    </w:p>
    <w:p w:rsidR="00A35FE8" w:rsidRPr="00A35FE8" w:rsidRDefault="00A35FE8" w:rsidP="00A35FE8">
      <w:pPr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 угодно для души.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Дед «из народа»: </w:t>
      </w:r>
      <w:r w:rsidRPr="00A35FE8">
        <w:rPr>
          <w:rFonts w:ascii="Times New Roman" w:hAnsi="Times New Roman"/>
          <w:sz w:val="28"/>
          <w:szCs w:val="28"/>
        </w:rPr>
        <w:t xml:space="preserve">Ну, </w:t>
      </w:r>
      <w:proofErr w:type="spellStart"/>
      <w:r w:rsidRPr="00A35FE8">
        <w:rPr>
          <w:rFonts w:ascii="Times New Roman" w:hAnsi="Times New Roman"/>
          <w:sz w:val="28"/>
          <w:szCs w:val="28"/>
        </w:rPr>
        <w:t>эт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нам без надобности! А уздечка у тебя есть?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 xml:space="preserve"> Никак, дед Иван бабку Марью зануздать решил? Али она тебя?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>Дед «из народа»:</w:t>
      </w:r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Цыц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, охальница!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lastRenderedPageBreak/>
        <w:t xml:space="preserve">Коробейник: </w:t>
      </w:r>
      <w:r w:rsidRPr="00A35FE8">
        <w:rPr>
          <w:rFonts w:ascii="Times New Roman" w:hAnsi="Times New Roman"/>
          <w:sz w:val="28"/>
          <w:szCs w:val="28"/>
        </w:rPr>
        <w:t xml:space="preserve">Да ну их, дедушка! Есть у меня всё, что хозяину надо. Чай, русский я человек! Егорьев день и для меня с детства праздником был. Пойдём, товар покажу. (Уходят).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Чтец: </w:t>
      </w:r>
      <w:r w:rsidRPr="00A35FE8">
        <w:rPr>
          <w:rFonts w:ascii="Times New Roman" w:hAnsi="Times New Roman"/>
          <w:sz w:val="28"/>
          <w:szCs w:val="28"/>
        </w:rPr>
        <w:t>Да</w:t>
      </w:r>
      <w:proofErr w:type="gramStart"/>
      <w:r w:rsidRPr="00A35FE8">
        <w:rPr>
          <w:rFonts w:ascii="Times New Roman" w:hAnsi="Times New Roman"/>
          <w:sz w:val="28"/>
          <w:szCs w:val="28"/>
        </w:rPr>
        <w:t>… К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ак пел </w:t>
      </w:r>
      <w:proofErr w:type="spellStart"/>
      <w:r w:rsidRPr="00A35FE8">
        <w:rPr>
          <w:rFonts w:ascii="Times New Roman" w:hAnsi="Times New Roman"/>
          <w:sz w:val="28"/>
          <w:szCs w:val="28"/>
        </w:rPr>
        <w:t>Сыроежкин</w:t>
      </w:r>
      <w:proofErr w:type="spellEnd"/>
      <w:r w:rsidRPr="00A35FE8">
        <w:rPr>
          <w:rFonts w:ascii="Times New Roman" w:hAnsi="Times New Roman"/>
          <w:sz w:val="28"/>
          <w:szCs w:val="28"/>
        </w:rPr>
        <w:t xml:space="preserve"> в кино про Электроника: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«Попался я на удочку прогресса…»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>Ну что ж, хотя традиции наши мы бережём, но и от времени отставать не годится. Кстати, неспроста в народе говорят: «Не похвалишь – не продашь!». Так что реклама – она ведь тоже традиция. А ну-ка!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E8">
        <w:rPr>
          <w:rFonts w:ascii="Times New Roman" w:hAnsi="Times New Roman"/>
          <w:sz w:val="28"/>
          <w:szCs w:val="28"/>
        </w:rPr>
        <w:t>(Чтец берёт заранее приготовленную игрушечную корову, показывает её всем.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 xml:space="preserve">В это время уже вместе с Коробейником и Дедом «Народ» перешел в число зрителей в аудиторию). </w:t>
      </w:r>
      <w:proofErr w:type="gramEnd"/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 xml:space="preserve">Выходите-ка, два смельчака! (Выходят дети, одному из них вручается корова). Помните? На рынке корову старик продавал, никто за корову цены не давал! Ты (показывает на одного) корову продаёшь. Твоя задача продать </w:t>
      </w:r>
      <w:proofErr w:type="gramStart"/>
      <w:r w:rsidRPr="00A35FE8">
        <w:rPr>
          <w:rFonts w:ascii="Times New Roman" w:hAnsi="Times New Roman"/>
          <w:sz w:val="28"/>
          <w:szCs w:val="28"/>
        </w:rPr>
        <w:t>подороже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, расхвалив её. А ты (говорит </w:t>
      </w:r>
      <w:proofErr w:type="gramStart"/>
      <w:r w:rsidRPr="00A35FE8">
        <w:rPr>
          <w:rFonts w:ascii="Times New Roman" w:hAnsi="Times New Roman"/>
          <w:sz w:val="28"/>
          <w:szCs w:val="28"/>
        </w:rPr>
        <w:t>другому</w:t>
      </w:r>
      <w:proofErr w:type="gramEnd"/>
      <w:r w:rsidRPr="00A35FE8">
        <w:rPr>
          <w:rFonts w:ascii="Times New Roman" w:hAnsi="Times New Roman"/>
          <w:sz w:val="28"/>
          <w:szCs w:val="28"/>
        </w:rPr>
        <w:t>), покупатель. Корову критикуешь, чтобы сбить цену. (Участвуют несколько пар по очереди).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>Ох уж эта молодёжь! Угомону не найдёшь!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Чтец: </w:t>
      </w:r>
      <w:r w:rsidRPr="00A35FE8">
        <w:rPr>
          <w:rFonts w:ascii="Times New Roman" w:hAnsi="Times New Roman"/>
          <w:sz w:val="28"/>
          <w:szCs w:val="28"/>
        </w:rPr>
        <w:t>Не про них твои упреки. Смех - не спех, они – не скоморохи!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>Я сказала не в укор,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Смех да шутка – не позор.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Повелось так с давних пор: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Праздник - в жизни не помеха.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Прибаутка да потеха, 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Задушевной песни ласка.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lastRenderedPageBreak/>
        <w:t xml:space="preserve">Чтец: </w:t>
      </w:r>
      <w:r w:rsidRPr="00A35FE8">
        <w:rPr>
          <w:rFonts w:ascii="Times New Roman" w:hAnsi="Times New Roman"/>
          <w:sz w:val="28"/>
          <w:szCs w:val="28"/>
        </w:rPr>
        <w:t>Удалая наша пляска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Сил придаст в работе спорой,</w:t>
      </w:r>
    </w:p>
    <w:p w:rsidR="00A35FE8" w:rsidRPr="00A35FE8" w:rsidRDefault="00A35FE8" w:rsidP="00A35FE8">
      <w:pPr>
        <w:spacing w:line="36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 Даст энергии, задора.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 xml:space="preserve">Веселись, да примечай: 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Коли ждёшь в делах успеха,</w:t>
      </w:r>
    </w:p>
    <w:p w:rsidR="00A35FE8" w:rsidRPr="00A35FE8" w:rsidRDefault="00A35FE8" w:rsidP="00A35FE8">
      <w:pPr>
        <w:spacing w:line="36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Делу – время, час – потехе!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Чтец: </w:t>
      </w:r>
      <w:r w:rsidRPr="00A35FE8">
        <w:rPr>
          <w:rFonts w:ascii="Times New Roman" w:hAnsi="Times New Roman"/>
          <w:sz w:val="28"/>
          <w:szCs w:val="28"/>
        </w:rPr>
        <w:t>Верно! Меру знать пора.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За работу всем с утра.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Чтобы всё шло чередом,</w:t>
      </w:r>
    </w:p>
    <w:p w:rsidR="00A35FE8" w:rsidRPr="00A35FE8" w:rsidRDefault="00A35FE8" w:rsidP="00A35FE8">
      <w:pPr>
        <w:spacing w:line="360" w:lineRule="auto"/>
        <w:ind w:firstLine="16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Чтоб достаток – в каждый дом.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35FE8">
        <w:rPr>
          <w:rFonts w:ascii="Times New Roman" w:hAnsi="Times New Roman"/>
          <w:sz w:val="28"/>
          <w:szCs w:val="28"/>
        </w:rPr>
        <w:t xml:space="preserve"> Чтобы всё в хлеву водилось,</w:t>
      </w:r>
    </w:p>
    <w:p w:rsidR="00A35FE8" w:rsidRPr="00A35FE8" w:rsidRDefault="00A35FE8" w:rsidP="00A35FE8">
      <w:pPr>
        <w:spacing w:line="36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Чтобы нива колосилась,</w:t>
      </w:r>
    </w:p>
    <w:p w:rsidR="00A35FE8" w:rsidRPr="00A35FE8" w:rsidRDefault="00A35FE8" w:rsidP="00A35FE8">
      <w:pPr>
        <w:spacing w:line="36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Чтобы краше была жизнь –</w:t>
      </w:r>
    </w:p>
    <w:p w:rsidR="00A35FE8" w:rsidRPr="00A35FE8" w:rsidRDefault="00A35FE8" w:rsidP="00A35FE8">
      <w:pPr>
        <w:spacing w:line="360" w:lineRule="auto"/>
        <w:ind w:firstLine="216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Потрудись, не поленись!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(Все кланяются, уходят в «зал»).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35FE8">
        <w:rPr>
          <w:rFonts w:ascii="Times New Roman" w:hAnsi="Times New Roman"/>
          <w:sz w:val="28"/>
          <w:szCs w:val="28"/>
        </w:rPr>
        <w:t>Дорогие ребята и уважаемые гости! Вы приняли участие в одном из самых древних праздников наших предков – «Егорьев день».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  <w:lang w:val="en-US"/>
        </w:rPr>
        <w:t>III</w:t>
      </w:r>
      <w:r w:rsidRPr="00A35FE8">
        <w:rPr>
          <w:rFonts w:ascii="Times New Roman" w:hAnsi="Times New Roman"/>
          <w:sz w:val="28"/>
          <w:szCs w:val="28"/>
        </w:rPr>
        <w:t xml:space="preserve">. </w:t>
      </w:r>
      <w:r w:rsidRPr="00A35FE8">
        <w:rPr>
          <w:rFonts w:ascii="Times New Roman" w:hAnsi="Times New Roman"/>
          <w:sz w:val="28"/>
          <w:szCs w:val="28"/>
          <w:u w:val="single"/>
        </w:rPr>
        <w:t xml:space="preserve">Рефлексия. </w:t>
      </w:r>
      <w:r w:rsidRPr="00A35FE8">
        <w:rPr>
          <w:rFonts w:ascii="Times New Roman" w:hAnsi="Times New Roman"/>
          <w:sz w:val="28"/>
          <w:szCs w:val="28"/>
        </w:rPr>
        <w:t xml:space="preserve">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35FE8">
        <w:rPr>
          <w:rFonts w:ascii="Times New Roman" w:hAnsi="Times New Roman"/>
          <w:sz w:val="28"/>
          <w:szCs w:val="28"/>
        </w:rPr>
        <w:t xml:space="preserve">1. </w:t>
      </w:r>
      <w:r w:rsidRPr="00A35FE8">
        <w:rPr>
          <w:rFonts w:ascii="Times New Roman" w:hAnsi="Times New Roman"/>
          <w:sz w:val="28"/>
          <w:szCs w:val="28"/>
          <w:u w:val="single"/>
        </w:rPr>
        <w:t>Для того</w:t>
      </w:r>
      <w:proofErr w:type="gramStart"/>
      <w:r w:rsidRPr="00A35FE8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Pr="00A35FE8">
        <w:rPr>
          <w:rFonts w:ascii="Times New Roman" w:hAnsi="Times New Roman"/>
          <w:sz w:val="28"/>
          <w:szCs w:val="28"/>
          <w:u w:val="single"/>
        </w:rPr>
        <w:t xml:space="preserve"> чтобы определить, на сколько дети поняли и прочувствовали смысл, роль и значение данного обряда в жизни крестьян, задаются следующие вопросы: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lastRenderedPageBreak/>
        <w:t>- Почему такое простое дело как первый день пастьбы домашних животных на Руси был таким торжественным и праздничным?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- Как вам, ребята, кажется: поможет этот обряд уберечь стадо от «зверя лютого», от человека недоброго?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(Здесь я поясняю, что такой обряд заставлял пастухов осознать глубже свою ответственность перед обществом, проявить больше ответственности и заботы о животных, которых им доверяли).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- Кто из вас, ребята, хотел бы попробовать быть подпаском?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E8">
        <w:rPr>
          <w:rFonts w:ascii="Times New Roman" w:hAnsi="Times New Roman"/>
          <w:sz w:val="28"/>
          <w:szCs w:val="28"/>
        </w:rPr>
        <w:t>(«Да» - почему?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«Нет» - почему?).</w:t>
      </w:r>
      <w:proofErr w:type="gramEnd"/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- Понравился ли вам праздник?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FE8">
        <w:rPr>
          <w:rFonts w:ascii="Times New Roman" w:hAnsi="Times New Roman"/>
          <w:sz w:val="28"/>
          <w:szCs w:val="28"/>
        </w:rPr>
        <w:t>(«Да» - почему?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5FE8">
        <w:rPr>
          <w:rFonts w:ascii="Times New Roman" w:hAnsi="Times New Roman"/>
          <w:sz w:val="28"/>
          <w:szCs w:val="28"/>
        </w:rPr>
        <w:t>«Нет» - почему?).</w:t>
      </w:r>
      <w:proofErr w:type="gramEnd"/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A35FE8">
        <w:rPr>
          <w:rFonts w:ascii="Times New Roman" w:hAnsi="Times New Roman"/>
          <w:sz w:val="28"/>
          <w:szCs w:val="28"/>
        </w:rPr>
        <w:t xml:space="preserve">2. </w:t>
      </w:r>
      <w:r w:rsidRPr="00A35FE8">
        <w:rPr>
          <w:rFonts w:ascii="Times New Roman" w:hAnsi="Times New Roman"/>
          <w:sz w:val="28"/>
          <w:szCs w:val="28"/>
          <w:u w:val="single"/>
        </w:rPr>
        <w:t>Мой взгляд на проведённое мероприятие.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- В процессе сбора материала углубила и расширила свои познания по теме. 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 xml:space="preserve">- Привлекла к проведению детей и некоторых родителей, что позволило создать в классе творческую, доброжелательную обстановку; повысило культуру общения, укрепило взаимоотношения </w:t>
      </w:r>
      <w:proofErr w:type="gramStart"/>
      <w:r w:rsidRPr="00A35FE8">
        <w:rPr>
          <w:rFonts w:ascii="Times New Roman" w:hAnsi="Times New Roman"/>
          <w:sz w:val="28"/>
          <w:szCs w:val="28"/>
        </w:rPr>
        <w:t>между</w:t>
      </w:r>
      <w:proofErr w:type="gramEnd"/>
      <w:r w:rsidRPr="00A35FE8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- Способствовала развитию проявления у детей интереса к теме.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</w:rPr>
        <w:t>Таким образом, есть все основания считать цели мероприятия достигнутыми: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  <w:u w:val="single"/>
        </w:rPr>
        <w:t>а) обучающая</w:t>
      </w:r>
      <w:r w:rsidRPr="00A35FE8">
        <w:rPr>
          <w:rFonts w:ascii="Times New Roman" w:hAnsi="Times New Roman"/>
          <w:sz w:val="28"/>
          <w:szCs w:val="28"/>
        </w:rPr>
        <w:t>. Дети получили знания по малознакомой ранее для них теме.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  <w:u w:val="single"/>
        </w:rPr>
        <w:t>б) развивающая</w:t>
      </w:r>
      <w:r w:rsidRPr="00A35FE8">
        <w:rPr>
          <w:rFonts w:ascii="Times New Roman" w:hAnsi="Times New Roman"/>
          <w:sz w:val="28"/>
          <w:szCs w:val="28"/>
        </w:rPr>
        <w:t>. Дети проявили интерес к устному народному творчеству, изучению традиций и обрядов своих предков.</w:t>
      </w:r>
    </w:p>
    <w:p w:rsidR="00A35FE8" w:rsidRPr="00A35FE8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5FE8">
        <w:rPr>
          <w:rFonts w:ascii="Times New Roman" w:hAnsi="Times New Roman"/>
          <w:sz w:val="28"/>
          <w:szCs w:val="28"/>
          <w:u w:val="single"/>
        </w:rPr>
        <w:lastRenderedPageBreak/>
        <w:t>в) воспитывающая</w:t>
      </w:r>
      <w:r w:rsidRPr="00A35FE8">
        <w:rPr>
          <w:rFonts w:ascii="Times New Roman" w:hAnsi="Times New Roman"/>
          <w:sz w:val="28"/>
          <w:szCs w:val="28"/>
        </w:rPr>
        <w:t>. Любовь к Родине, чувство патриотизма.</w:t>
      </w:r>
    </w:p>
    <w:p w:rsidR="00A35FE8" w:rsidRPr="00A35FE8" w:rsidRDefault="00A35FE8" w:rsidP="00A35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FE8" w:rsidRPr="000577C0" w:rsidRDefault="00A35FE8" w:rsidP="00A35FE8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A35FE8" w:rsidRDefault="00A35FE8" w:rsidP="00400679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00679" w:rsidRPr="00D12022" w:rsidRDefault="00400679" w:rsidP="00A35FE8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</w:p>
    <w:p w:rsidR="00A37E44" w:rsidRDefault="00A37E44"/>
    <w:sectPr w:rsidR="00A37E44" w:rsidSect="00DA0A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E8" w:rsidRDefault="00A35FE8" w:rsidP="00A35FE8">
      <w:pPr>
        <w:spacing w:after="0" w:line="240" w:lineRule="auto"/>
      </w:pPr>
      <w:r>
        <w:separator/>
      </w:r>
    </w:p>
  </w:endnote>
  <w:endnote w:type="continuationSeparator" w:id="0">
    <w:p w:rsidR="00A35FE8" w:rsidRDefault="00A35FE8" w:rsidP="00A3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E8" w:rsidRDefault="00A35FE8" w:rsidP="00A35FE8">
      <w:pPr>
        <w:spacing w:after="0" w:line="240" w:lineRule="auto"/>
      </w:pPr>
      <w:r>
        <w:separator/>
      </w:r>
    </w:p>
  </w:footnote>
  <w:footnote w:type="continuationSeparator" w:id="0">
    <w:p w:rsidR="00A35FE8" w:rsidRDefault="00A35FE8" w:rsidP="00A3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7662"/>
      <w:docPartObj>
        <w:docPartGallery w:val="Page Numbers (Top of Page)"/>
        <w:docPartUnique/>
      </w:docPartObj>
    </w:sdtPr>
    <w:sdtContent>
      <w:p w:rsidR="00A35FE8" w:rsidRDefault="00A35FE8">
        <w:pPr>
          <w:pStyle w:val="a5"/>
          <w:jc w:val="right"/>
        </w:pPr>
        <w:fldSimple w:instr=" PAGE   \* MERGEFORMAT ">
          <w:r w:rsidR="008713D1">
            <w:rPr>
              <w:noProof/>
            </w:rPr>
            <w:t>2</w:t>
          </w:r>
        </w:fldSimple>
      </w:p>
    </w:sdtContent>
  </w:sdt>
  <w:p w:rsidR="00A35FE8" w:rsidRDefault="00A35F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062"/>
    <w:multiLevelType w:val="hybridMultilevel"/>
    <w:tmpl w:val="FD925172"/>
    <w:lvl w:ilvl="0" w:tplc="EB8C177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A825844"/>
    <w:multiLevelType w:val="hybridMultilevel"/>
    <w:tmpl w:val="B2C6E5BE"/>
    <w:lvl w:ilvl="0" w:tplc="1F1CB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B94391"/>
    <w:multiLevelType w:val="hybridMultilevel"/>
    <w:tmpl w:val="635E9F30"/>
    <w:lvl w:ilvl="0" w:tplc="09100B2E">
      <w:start w:val="1"/>
      <w:numFmt w:val="upperRoman"/>
      <w:lvlText w:val="%1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CF644FE"/>
    <w:multiLevelType w:val="hybridMultilevel"/>
    <w:tmpl w:val="172E8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D658C"/>
    <w:multiLevelType w:val="hybridMultilevel"/>
    <w:tmpl w:val="FF063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40D8B"/>
    <w:multiLevelType w:val="hybridMultilevel"/>
    <w:tmpl w:val="A41099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61973267"/>
    <w:multiLevelType w:val="hybridMultilevel"/>
    <w:tmpl w:val="F5B6DF82"/>
    <w:lvl w:ilvl="0" w:tplc="58844E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F1E84"/>
    <w:multiLevelType w:val="hybridMultilevel"/>
    <w:tmpl w:val="B0A2D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D939B9"/>
    <w:multiLevelType w:val="hybridMultilevel"/>
    <w:tmpl w:val="58727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679"/>
    <w:rsid w:val="00301007"/>
    <w:rsid w:val="00400679"/>
    <w:rsid w:val="004010D5"/>
    <w:rsid w:val="008713D1"/>
    <w:rsid w:val="00A35FE8"/>
    <w:rsid w:val="00A37E44"/>
    <w:rsid w:val="00DA0A1F"/>
    <w:rsid w:val="00FE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0D5"/>
    <w:rPr>
      <w:color w:val="0000FF"/>
      <w:u w:val="single"/>
    </w:rPr>
  </w:style>
  <w:style w:type="paragraph" w:styleId="a4">
    <w:name w:val="No Spacing"/>
    <w:uiPriority w:val="1"/>
    <w:qFormat/>
    <w:rsid w:val="00A35FE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3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F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3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FE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1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2019-11-24T04:44:00Z</dcterms:created>
  <dcterms:modified xsi:type="dcterms:W3CDTF">2019-11-24T05:41:00Z</dcterms:modified>
</cp:coreProperties>
</file>